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B1E1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3175" cy="905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90D8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17.05.2012 N 413</w:t>
            </w:r>
            <w:r>
              <w:rPr>
                <w:sz w:val="48"/>
                <w:szCs w:val="48"/>
              </w:rPr>
              <w:br/>
              <w:t>(ред. от 11.12.2020)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</w:t>
            </w:r>
            <w:r>
              <w:rPr>
                <w:sz w:val="48"/>
                <w:szCs w:val="48"/>
              </w:rPr>
              <w:t>оссии 07.06.2012 N 24480)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90D8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18.09.2021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90D8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90D8C">
      <w:pPr>
        <w:pStyle w:val="ConsPlusNormal"/>
        <w:jc w:val="both"/>
        <w:outlineLvl w:val="0"/>
      </w:pPr>
    </w:p>
    <w:p w:rsidR="00000000" w:rsidRDefault="00490D8C">
      <w:pPr>
        <w:pStyle w:val="ConsPlusNormal"/>
        <w:outlineLvl w:val="0"/>
      </w:pPr>
      <w:r>
        <w:t>Зарегистрировано в Минюсте России 7 июня 2012 г. N 24480</w:t>
      </w:r>
    </w:p>
    <w:p w:rsidR="00000000" w:rsidRDefault="00490D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90D8C">
      <w:pPr>
        <w:pStyle w:val="ConsPlusNormal"/>
      </w:pPr>
    </w:p>
    <w:p w:rsidR="00000000" w:rsidRDefault="00490D8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490D8C">
      <w:pPr>
        <w:pStyle w:val="ConsPlusTitle"/>
        <w:jc w:val="center"/>
      </w:pPr>
    </w:p>
    <w:p w:rsidR="00000000" w:rsidRDefault="00490D8C">
      <w:pPr>
        <w:pStyle w:val="ConsPlusTitle"/>
        <w:jc w:val="center"/>
      </w:pPr>
      <w:r>
        <w:t>ПРИКАЗ</w:t>
      </w:r>
    </w:p>
    <w:p w:rsidR="00000000" w:rsidRDefault="00490D8C">
      <w:pPr>
        <w:pStyle w:val="ConsPlusTitle"/>
        <w:jc w:val="center"/>
      </w:pPr>
      <w:r>
        <w:t>от 17 мая 2012 г. N 413</w:t>
      </w:r>
    </w:p>
    <w:p w:rsidR="00000000" w:rsidRDefault="00490D8C">
      <w:pPr>
        <w:pStyle w:val="ConsPlusTitle"/>
        <w:jc w:val="center"/>
      </w:pPr>
    </w:p>
    <w:p w:rsidR="00000000" w:rsidRDefault="00490D8C">
      <w:pPr>
        <w:pStyle w:val="ConsPlusTitle"/>
        <w:jc w:val="center"/>
      </w:pPr>
      <w:r>
        <w:t>ОБ УТВЕРЖДЕНИИ</w:t>
      </w:r>
    </w:p>
    <w:p w:rsidR="00000000" w:rsidRDefault="00490D8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490D8C">
      <w:pPr>
        <w:pStyle w:val="ConsPlusTitle"/>
        <w:jc w:val="center"/>
      </w:pPr>
      <w:r>
        <w:t>СРЕДНЕГО ОБЩЕГО ОБРАЗОВАНИЯ</w:t>
      </w:r>
    </w:p>
    <w:p w:rsidR="00000000" w:rsidRDefault="00490D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0D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0D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29.12.2014 </w:t>
            </w:r>
            <w:hyperlink r:id="rId9" w:history="1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>,</w:t>
            </w:r>
          </w:p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0" w:history="1">
              <w:r>
                <w:rPr>
                  <w:color w:val="0000FF"/>
                </w:rPr>
                <w:t>N 1578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1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Приказов Минпросвещения России </w:t>
            </w:r>
            <w:r>
              <w:rPr>
                <w:color w:val="392C69"/>
              </w:rPr>
              <w:t xml:space="preserve">от 24.09.2020 </w:t>
            </w:r>
            <w:hyperlink r:id="rId12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11.12.2020 </w:t>
            </w:r>
            <w:hyperlink r:id="rId13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90D8C">
      <w:pPr>
        <w:pStyle w:val="ConsPlusNormal"/>
        <w:jc w:val="center"/>
      </w:pPr>
    </w:p>
    <w:p w:rsidR="00000000" w:rsidRDefault="00490D8C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</w:t>
      </w:r>
      <w:r>
        <w:t xml:space="preserve">ации, 2013, N 23, ст. 2923; N 33, ст. 4386; N 37, ст. 4702; 2014, N 2, ст. 126; N 6, ст. 582; N 27, ст. 3776), и </w:t>
      </w:r>
      <w:hyperlink r:id="rId14" w:history="1">
        <w:r>
          <w:rPr>
            <w:color w:val="0000FF"/>
          </w:rPr>
          <w:t>пунктом 17</w:t>
        </w:r>
      </w:hyperlink>
      <w:r>
        <w:t xml:space="preserve"> Правил разработ</w:t>
      </w:r>
      <w:r>
        <w:t>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</w:t>
      </w:r>
      <w:r>
        <w:t>7; 2014, N 38, ст. 5096), приказываю:</w:t>
      </w:r>
    </w:p>
    <w:p w:rsidR="00000000" w:rsidRDefault="00490D8C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Утвердить прилагаемый федеральный государственный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образовательный стандарт</w:t>
        </w:r>
      </w:hyperlink>
      <w:r>
        <w:t xml:space="preserve"> среднего общего образования и ввести его в действие со дня вступления в силу настоящего приказа.</w:t>
      </w:r>
    </w:p>
    <w:p w:rsidR="00000000" w:rsidRDefault="00490D8C">
      <w:pPr>
        <w:pStyle w:val="ConsPlusNormal"/>
        <w:jc w:val="both"/>
      </w:pPr>
      <w:r>
        <w:t>(в р</w:t>
      </w:r>
      <w:r>
        <w:t xml:space="preserve">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jc w:val="right"/>
      </w:pPr>
      <w:r>
        <w:t>Исполняющий обязанности Министра</w:t>
      </w:r>
    </w:p>
    <w:p w:rsidR="00000000" w:rsidRDefault="00490D8C">
      <w:pPr>
        <w:pStyle w:val="ConsPlusNormal"/>
        <w:jc w:val="right"/>
      </w:pPr>
      <w:r>
        <w:t>А.А.ФУРСЕНКО</w:t>
      </w:r>
    </w:p>
    <w:p w:rsidR="00000000" w:rsidRDefault="00490D8C">
      <w:pPr>
        <w:pStyle w:val="ConsPlusNormal"/>
        <w:jc w:val="right"/>
      </w:pPr>
    </w:p>
    <w:p w:rsidR="00000000" w:rsidRDefault="00490D8C">
      <w:pPr>
        <w:pStyle w:val="ConsPlusNormal"/>
        <w:jc w:val="right"/>
      </w:pPr>
    </w:p>
    <w:p w:rsidR="00000000" w:rsidRDefault="00490D8C">
      <w:pPr>
        <w:pStyle w:val="ConsPlusNormal"/>
        <w:jc w:val="right"/>
      </w:pPr>
    </w:p>
    <w:p w:rsidR="00000000" w:rsidRDefault="00490D8C">
      <w:pPr>
        <w:pStyle w:val="ConsPlusNormal"/>
        <w:jc w:val="right"/>
      </w:pPr>
    </w:p>
    <w:p w:rsidR="00000000" w:rsidRDefault="00490D8C">
      <w:pPr>
        <w:pStyle w:val="ConsPlusNormal"/>
        <w:jc w:val="right"/>
      </w:pPr>
    </w:p>
    <w:p w:rsidR="00000000" w:rsidRDefault="00490D8C">
      <w:pPr>
        <w:pStyle w:val="ConsPlusNormal"/>
        <w:jc w:val="right"/>
        <w:outlineLvl w:val="0"/>
      </w:pPr>
      <w:r>
        <w:t>Приложение</w:t>
      </w:r>
    </w:p>
    <w:p w:rsidR="00000000" w:rsidRDefault="00490D8C">
      <w:pPr>
        <w:pStyle w:val="ConsPlusNormal"/>
        <w:jc w:val="right"/>
      </w:pPr>
    </w:p>
    <w:p w:rsidR="00000000" w:rsidRDefault="00490D8C">
      <w:pPr>
        <w:pStyle w:val="ConsPlusNormal"/>
        <w:jc w:val="right"/>
      </w:pPr>
      <w:r>
        <w:t>Утвержден</w:t>
      </w:r>
    </w:p>
    <w:p w:rsidR="00000000" w:rsidRDefault="00490D8C">
      <w:pPr>
        <w:pStyle w:val="ConsPlusNormal"/>
        <w:jc w:val="right"/>
      </w:pPr>
      <w:r>
        <w:t>приказом Мин</w:t>
      </w:r>
      <w:r>
        <w:t>истерства образования</w:t>
      </w:r>
    </w:p>
    <w:p w:rsidR="00000000" w:rsidRDefault="00490D8C">
      <w:pPr>
        <w:pStyle w:val="ConsPlusNormal"/>
        <w:jc w:val="right"/>
      </w:pPr>
      <w:r>
        <w:t>и науки Российской Федерации</w:t>
      </w:r>
    </w:p>
    <w:p w:rsidR="00000000" w:rsidRDefault="00490D8C">
      <w:pPr>
        <w:pStyle w:val="ConsPlusNormal"/>
        <w:jc w:val="right"/>
      </w:pPr>
      <w:r>
        <w:t>от 17 мая 2012 г. N 413</w:t>
      </w:r>
    </w:p>
    <w:p w:rsidR="00000000" w:rsidRDefault="00490D8C">
      <w:pPr>
        <w:pStyle w:val="ConsPlusNormal"/>
        <w:jc w:val="right"/>
      </w:pPr>
    </w:p>
    <w:p w:rsidR="00000000" w:rsidRDefault="00490D8C">
      <w:pPr>
        <w:pStyle w:val="ConsPlusTitle"/>
        <w:jc w:val="center"/>
      </w:pPr>
      <w:bookmarkStart w:id="0" w:name="Par36"/>
      <w:bookmarkEnd w:id="0"/>
      <w:r>
        <w:lastRenderedPageBreak/>
        <w:t>ФЕДЕРАЛЬНЫЙ ГОСУДАРСТВЕННЫЙ ОБРАЗОВАТЕЛЬНЫЙ СТАНДАРТ</w:t>
      </w:r>
    </w:p>
    <w:p w:rsidR="00000000" w:rsidRDefault="00490D8C">
      <w:pPr>
        <w:pStyle w:val="ConsPlusTitle"/>
        <w:jc w:val="center"/>
      </w:pPr>
      <w:r>
        <w:t>СРЕДНЕГО ОБЩЕГО ОБРАЗОВАНИЯ</w:t>
      </w:r>
    </w:p>
    <w:p w:rsidR="00000000" w:rsidRDefault="00490D8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0D8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0D8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29.12.2014 </w:t>
            </w:r>
            <w:hyperlink r:id="rId17" w:history="1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>,</w:t>
            </w:r>
          </w:p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8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578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9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Приказов Минпросвещения России от 24.09.2020 </w:t>
            </w:r>
            <w:hyperlink r:id="rId20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11.12.2020 </w:t>
            </w:r>
            <w:hyperlink r:id="rId21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0D8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90D8C">
      <w:pPr>
        <w:pStyle w:val="ConsPlusNormal"/>
        <w:jc w:val="center"/>
      </w:pPr>
    </w:p>
    <w:p w:rsidR="00000000" w:rsidRDefault="00490D8C">
      <w:pPr>
        <w:pStyle w:val="ConsPlusTitle"/>
        <w:jc w:val="center"/>
        <w:outlineLvl w:val="1"/>
      </w:pPr>
      <w:r>
        <w:t>I. Общие положения</w:t>
      </w:r>
    </w:p>
    <w:p w:rsidR="00000000" w:rsidRDefault="00490D8C">
      <w:pPr>
        <w:pStyle w:val="ConsPlusNormal"/>
        <w:jc w:val="center"/>
      </w:pPr>
    </w:p>
    <w:p w:rsidR="00000000" w:rsidRDefault="00490D8C">
      <w:pPr>
        <w:pStyle w:val="ConsPlusNormal"/>
        <w:ind w:firstLine="540"/>
        <w:jc w:val="both"/>
      </w:pPr>
      <w:r>
        <w:t>1. Федеральный государственный образ</w:t>
      </w:r>
      <w:r>
        <w:t>овательный стандарт среднего общего образования (далее - Стандарт) представляет собой совокупность требований, обязательных при реализации основной образовательной программы среднего общего образования (далее - основной образовательной программы) &lt;*&gt;.</w:t>
      </w:r>
    </w:p>
    <w:p w:rsidR="00000000" w:rsidRDefault="00490D8C">
      <w:pPr>
        <w:pStyle w:val="ConsPlusNormal"/>
        <w:jc w:val="both"/>
      </w:pPr>
      <w:r>
        <w:t>(в р</w:t>
      </w:r>
      <w:r>
        <w:t xml:space="preserve">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&lt;*&gt; </w:t>
      </w:r>
      <w:hyperlink r:id="rId23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</w:t>
      </w:r>
      <w:r>
        <w:t>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490D8C">
      <w:pPr>
        <w:pStyle w:val="ConsPlusNormal"/>
        <w:jc w:val="both"/>
      </w:pPr>
      <w:r>
        <w:t xml:space="preserve">(сноска в </w:t>
      </w:r>
      <w:r>
        <w:t xml:space="preserve">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к результатам освоения основной образовательной</w:t>
      </w:r>
      <w:r>
        <w:t xml:space="preserve">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к структуре основной образовательной программы,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</w:t>
      </w:r>
      <w:r>
        <w:t>ками образовательных отношений;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к условиям реализации основной образовательной про</w:t>
      </w:r>
      <w:r>
        <w:t>граммы, в том числе кадровым, финансовым, материально-техническим и иным условиям.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обучающихся при по</w:t>
      </w:r>
      <w:r>
        <w:t>лучении среднего общего образования, включая образовательные потребности обучающихся с ограниченными возможностями здоровья и инвалидов, а также значимость данного уровня общего образования для продолжения обучения в организациях, осуществляющих образовате</w:t>
      </w:r>
      <w:r>
        <w:t>льную деятельность, профессиональной деятельности и успешной социализации.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-------</w:t>
      </w:r>
      <w:r>
        <w:t>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 xml:space="preserve">&lt;*&gt; Сноска исключена.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2. Стандарт является основой объективной</w:t>
      </w:r>
      <w:r>
        <w:t xml:space="preserve"> оценки соответствия установленным требованиям образовательной деятельности и подготовки обучающихся, освоивших основную образовательную программу, независимо от формы получения образования и формы обучения &lt;*&gt;.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&lt;*&gt; С учето</w:t>
      </w:r>
      <w:r>
        <w:t xml:space="preserve">м положений </w:t>
      </w:r>
      <w:hyperlink r:id="rId28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</w:t>
      </w:r>
      <w:r>
        <w:t>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</w:t>
      </w:r>
      <w:r>
        <w:t>).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Среднее общее образование может быть получено: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 и самообра</w:t>
      </w:r>
      <w:r>
        <w:t>зования.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Срок получения среднего общего образования составляет два года, а для лиц с ограниченными возможностями здоровья и инвалидов при обучении по адаптированным основным образо</w:t>
      </w:r>
      <w:r>
        <w:t>вательным программам среднего общего образования, и для обучающихся, осваивающих основную образовательную программу в очно-заочной или заочной формах, независимо от применяемых образовательных технологий, увеличивается не более чем на один год.</w:t>
      </w:r>
    </w:p>
    <w:p w:rsidR="00000000" w:rsidRDefault="00490D8C">
      <w:pPr>
        <w:pStyle w:val="ConsPlusNormal"/>
        <w:jc w:val="both"/>
      </w:pPr>
      <w:r>
        <w:t>(п. 2 в ред</w:t>
      </w:r>
      <w:r>
        <w:t xml:space="preserve">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3. Стандарт разработан с учетом региональных, национальных и этнокультурных потребностей</w:t>
      </w:r>
      <w:r>
        <w:t xml:space="preserve"> народов Российской Федерации и направлен на обеспечение: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формирования российской гражданской идентичности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сохранен</w:t>
      </w:r>
      <w:r>
        <w:t>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равных возможностей получен</w:t>
      </w:r>
      <w:r>
        <w:t>ия качественного среднего общего образования;</w:t>
      </w:r>
    </w:p>
    <w:p w:rsidR="00000000" w:rsidRDefault="00490D8C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реализации бесплатного образования н</w:t>
      </w:r>
      <w:r>
        <w:t>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</w:t>
      </w:r>
      <w:r>
        <w:t>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</w:t>
      </w:r>
      <w:r>
        <w:t>лизацию образовательных программ, входящих в основную образовательную программу;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развития государственно-общественного управления в образовании;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формирования основ оценки результатов освоени</w:t>
      </w:r>
      <w:r>
        <w:t>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государственных гарантий по соот</w:t>
      </w:r>
      <w:r>
        <w:t>ветствующему финансированию основной образовательной программы, реализуемой через урочную и внеурочную деятельность.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4. Методологической основой Стандарта является системно-деятельностный подход, который обеспечивает: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формирование готовности обучающихся к </w:t>
      </w:r>
      <w:r>
        <w:t>саморазвитию и непрерывному образованию;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активную учебно-познавательную деятельность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построение образовательной деятельности с учетом индивидуальных, возрастных, психологических, физиологических особе</w:t>
      </w:r>
      <w:r>
        <w:t>нностей и здоровья обучающихся.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Стандарт является основой для: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разработки примерны</w:t>
      </w:r>
      <w:r>
        <w:t xml:space="preserve">х основных образовательных </w:t>
      </w:r>
      <w:hyperlink r:id="rId37" w:history="1">
        <w:r>
          <w:rPr>
            <w:color w:val="0000FF"/>
          </w:rPr>
          <w:t>программ</w:t>
        </w:r>
      </w:hyperlink>
      <w:r>
        <w:t xml:space="preserve"> среднего общего образования;</w:t>
      </w:r>
    </w:p>
    <w:p w:rsidR="00000000" w:rsidRDefault="00490D8C">
      <w:pPr>
        <w:pStyle w:val="ConsPlusNormal"/>
        <w:jc w:val="both"/>
      </w:pPr>
      <w:r>
        <w:lastRenderedPageBreak/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разработки программ учебных предметов, курсов, учебной литературы, контрольно-измерительных материалов;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организации образовательной деятельности в организациях, осуществляющих о</w:t>
      </w:r>
      <w:r>
        <w:t>бразовательную деятельность, реализующих основную образовательную программу, независимо от их организационно-правовых форм и подчиненности;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разработки нормативов финансового обеспечения образовательной деятельности организаций, ос</w:t>
      </w:r>
      <w:r>
        <w:t>уществляющих образовательную деятельность,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осуществления контроля и надзора за соблюдением законодательства Российской Федерации в области образования;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проведения государственной итоговой и промежуточно</w:t>
      </w:r>
      <w:r>
        <w:t>й аттестации обучающихся;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построения системы внутреннего мониторинга качества обра</w:t>
      </w:r>
      <w:r>
        <w:t>зования в организации, осуществляющей образовательную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организации де</w:t>
      </w:r>
      <w:r>
        <w:t>ятельности работы методических служб;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аттестации педагогических работников;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</w:t>
      </w:r>
      <w:r>
        <w:t>зации подготовки, профессиональной переподготовки и повышения квалификации работников образования.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5. Стандарт ориентирован на становление личностных характеристик выпускника ("портрет выпускника школы"):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любящий свой край и свою Родину, уважающий свой нар</w:t>
      </w:r>
      <w:r>
        <w:t>од, его культуру и духовные традиции;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креативный и критически мыс</w:t>
      </w:r>
      <w:r>
        <w:t>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владеющий основами научных методов познания окружающего мира;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мотивированный на творчество и инновационную деятельность;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го</w:t>
      </w:r>
      <w:r>
        <w:t>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осознающий себя личностью, социально активный, уважающий закон и правопорядок, осознающий ответственность перед семьей, общество</w:t>
      </w:r>
      <w:r>
        <w:t>м, государством, человечеством;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осознанно выполняющий и пропагандирующий правила здорового, безопасного и экологически целесообразног</w:t>
      </w:r>
      <w:r>
        <w:t>о образа жизни;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мотивированный на образование и самообразование в течение всей своей жизни.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Title"/>
        <w:jc w:val="center"/>
        <w:outlineLvl w:val="1"/>
      </w:pPr>
      <w:r>
        <w:t>II. Требования к результатам освоения осн</w:t>
      </w:r>
      <w:r>
        <w:t>овной</w:t>
      </w:r>
    </w:p>
    <w:p w:rsidR="00000000" w:rsidRDefault="00490D8C">
      <w:pPr>
        <w:pStyle w:val="ConsPlusTitle"/>
        <w:jc w:val="center"/>
      </w:pPr>
      <w:r>
        <w:t>образовательной программы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6. Стандарт устанавливает требования к результатам освоения обучающимися основной образовательной программы: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</w:t>
      </w:r>
      <w:r>
        <w:t xml:space="preserve">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</w:t>
      </w:r>
      <w:r>
        <w:t>идентичности в поликультурном социуме;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метапредметным, включающим освоенные обучающ</w:t>
      </w:r>
      <w:r>
        <w:t>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</w:t>
      </w:r>
      <w:r>
        <w:t>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предметным, включающим освоенные обучающимися в</w:t>
      </w:r>
      <w:r>
        <w:t xml:space="preserve">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</w:t>
      </w:r>
      <w:r>
        <w:t>ирование научного типа мышления, владение научной терминологией, ключевыми понятиями, методами и приемами.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7. Личностные результаты освоения основной образовательной программы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1) российскую гражданскую идентичность, патриотизм, уважение к </w:t>
      </w:r>
      <w: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гражданскую позицию как активного и ответственного член</w:t>
      </w:r>
      <w:r>
        <w:t>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</w:t>
      </w:r>
      <w:r>
        <w:t>кие ценности;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готовность к служению Отечеству, его защите;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</w:t>
      </w:r>
      <w:r>
        <w:t>знание своего места в поликультурном мире;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</w:t>
      </w:r>
      <w:r>
        <w:t>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</w:t>
      </w:r>
      <w:r>
        <w:t>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нравстве</w:t>
      </w:r>
      <w:r>
        <w:t>нное сознание и поведение на основе усвоения общечеловеческих ценностей;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</w:t>
      </w:r>
      <w:r>
        <w:t>ой и общественной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11) принятие и реализацию ценностей здорового и безопасного образа жизни, потребности в физическом</w:t>
      </w:r>
      <w:r>
        <w:t xml:space="preserve">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12) бережное, ответственное и компетентное отношение к физическому и психологическому здоровью, как собственно</w:t>
      </w:r>
      <w:r>
        <w:t>му, так и других людей, умение оказывать первую помощь;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</w:t>
      </w:r>
      <w:r>
        <w:t>ственных, общенациональных проблем;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15) ответственное отношен</w:t>
      </w:r>
      <w:r>
        <w:t>ие к созданию семьи на основе осознанного принятия ценностей семейной жизни.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7.1. Личностные результаты освоения адаптированной основной образовательной программы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способн</w:t>
      </w:r>
      <w:r>
        <w:t>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для обучающихся с нарушениями опорно-двигательного аппарата: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умение самостоятельно и безопасно передвигаться в знакомом и незнакомом пространстве с использованием специального оборудо</w:t>
      </w:r>
      <w:r>
        <w:t>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3) для обучающихся </w:t>
      </w:r>
      <w:r>
        <w:t>с расстройствами аутистического спектра: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знание своих предпочтений (ограничений) в </w:t>
      </w:r>
      <w:r>
        <w:t>бытовой сфере и сфере интересов.</w:t>
      </w:r>
    </w:p>
    <w:p w:rsidR="00000000" w:rsidRDefault="00490D8C">
      <w:pPr>
        <w:pStyle w:val="ConsPlusNormal"/>
        <w:jc w:val="both"/>
      </w:pPr>
      <w:r>
        <w:t xml:space="preserve">(п. 7.1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8. Метапредметные результаты освоения осн</w:t>
      </w:r>
      <w:r>
        <w:t>овной образовательной программы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</w:t>
      </w:r>
      <w:r>
        <w:t>ения поставленных целей и реализации планов деятельности; выбирать успешные стратегии в различных ситуациях;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</w:t>
      </w:r>
      <w:r>
        <w:t xml:space="preserve"> разрешать конфликты;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</w:t>
      </w:r>
      <w:r>
        <w:t>ознания;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</w:t>
      </w:r>
      <w:r>
        <w:t>интерпретировать информацию, получаемую из различных источников;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умение использ</w:t>
      </w:r>
      <w:r>
        <w:t xml:space="preserve">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r>
        <w:t>информационной безопасности;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умение определять назначение и функции различных социальных институтов;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владение язы</w:t>
      </w:r>
      <w:r>
        <w:t>ковыми средствами - умение ясно, логично и точно излагать свою точку зрения, использовать адекватные языковые средства;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владение навыками познавательной рефлексии как осознания совершаемых действий и мыслительных процессов, их результатов и оснований, г</w:t>
      </w:r>
      <w:r>
        <w:t>раниц своего знания и незнания, новых познавательных задач и средств их достижения.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8.1. Метапредметные результаты освоения адаптированной основной образовательной программы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владени</w:t>
      </w:r>
      <w:r>
        <w:t>е навыками определения и исправления специфических ошибок (аграмматизмов) в письменной и устной речи;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для обучающихся с расстройствами аутентического спектра: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способность планировать, контролировать и оценивать собственные учебные действия в соответстви</w:t>
      </w:r>
      <w:r>
        <w:t>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овладение </w:t>
      </w:r>
      <w:r>
        <w:t>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умением выполнять действия по заданному алгоритму или образцу при сопровождающей помощи педаг</w:t>
      </w:r>
      <w:r>
        <w:t>огического работника и организующей помощи тьютора;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овладение умением оценивать результат своей деятельности в соответствии с заданными эталонами при организующей помощи тьютора;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умением адекватно реагировать в стандартной ситуации на успех и неу</w:t>
      </w:r>
      <w:r>
        <w:t>дачу, конструктивно действовать даже в ситуациях неуспеха при организующей помощи тьютора;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</w:t>
      </w:r>
      <w:r>
        <w:t>х и практических задач при организующей помощи педагога-психолога и тьютора;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способность</w:t>
      </w:r>
      <w:r>
        <w:t xml:space="preserve">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000000" w:rsidRDefault="00490D8C">
      <w:pPr>
        <w:pStyle w:val="ConsPlusNormal"/>
        <w:jc w:val="both"/>
      </w:pPr>
      <w:r>
        <w:t xml:space="preserve">(п. 8.1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9. Предметные результаты освоения основной образовательной программы устанавливаются для учебных предметов на базовом и углубленном </w:t>
      </w:r>
      <w:r>
        <w:t>уровнях.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результаты освоения основной образов</w:t>
      </w:r>
      <w:r>
        <w:t>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</w:t>
      </w:r>
      <w:r>
        <w:t>ым курсом, освоением основ наук, систематических знаний и способов действий, присущих данному учебному предмету.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Предметные результаты освоения интегрированных учебных предметов ориентированы на формирование целостных представлений о мире и общей культуры </w:t>
      </w:r>
      <w:r>
        <w:t>обучающихся путем освоения систематических научных знаний и способов действий на метапредметной основе.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</w:t>
      </w:r>
      <w:r>
        <w:t>рофессиональной деятельности.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9.1. Русский язык и литература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</w:t>
      </w:r>
      <w:r>
        <w:t>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представлений о роли языка в жизни человека, общества, государства, способности своб</w:t>
      </w:r>
      <w:r>
        <w:t>одно общаться в различных формах и на разные темы;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</w:t>
      </w:r>
      <w:r>
        <w:t>ационального общения народов России;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устойчивого интереса к чтению как средству познани</w:t>
      </w:r>
      <w:r>
        <w:t>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сформированность чувства причастности к российским свершениям, традициям и осознание исторической</w:t>
      </w:r>
      <w:r>
        <w:t xml:space="preserve"> преемственности поколений;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</w:t>
      </w:r>
      <w:r>
        <w:t>кета;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</w:t>
      </w:r>
      <w:r>
        <w:t xml:space="preserve"> функционально-смысловых типов и жанров.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"Русский язык и литература" включают результаты изучения учебных предметов: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"Русский язык", "Литература" (базовый уровень) - требования к предметным результатам осво</w:t>
      </w:r>
      <w:r>
        <w:t>ения базового курса русского языка и литературы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понятий о нормах русского литературного языка и применение знаний о них в речевой практике;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навыками самоанализа и самооценки на основе наблюдений за собственн</w:t>
      </w:r>
      <w:r>
        <w:t>ой речью;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представлений об изобразительно-выразительных возможностях ру</w:t>
      </w:r>
      <w:r>
        <w:t>сского языка;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8) способность выявлять в художественных текстах образы, темы и проблемы и выражат</w:t>
      </w:r>
      <w:r>
        <w:t>ь свое отношение к ним в развернутых аргументированных устных и письменных высказываниях;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</w:t>
      </w:r>
      <w:r>
        <w:t>зведении, в единстве эмоционального личностного восприятия и интеллектуального понимания;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10) сформированность представлений о системе стилей языка художественной литературы;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11) для слепых, слабовидящих обучающихся: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навыков письма на брай</w:t>
      </w:r>
      <w:r>
        <w:t>левской печатной машинке;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12) для глухих, слабослышащих, позднооглохших обучающихся: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</w:t>
      </w:r>
      <w:r>
        <w:t>), говорения, чтения, письма;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13) для обучающихся с расстройствами аутистического спектра: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</w:t>
      </w:r>
      <w:r>
        <w:t>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"Русский язык", "Литература" (углубл</w:t>
      </w:r>
      <w:r>
        <w:t>енный уровень) -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лингвистике как част</w:t>
      </w:r>
      <w:r>
        <w:t>и общечеловеческого гуманитарного знания;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представлений о языке как многофункциональной развивающейся системе, о стилистических ресурсах языка;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3) владение знаниями о языковой норме, ее функциях и вариантах, о нормах речевого поведения </w:t>
      </w:r>
      <w:r>
        <w:t>в различных сферах и ситуациях общения;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умений лингвистического анализа текстов разной функ</w:t>
      </w:r>
      <w:r>
        <w:t>ционально-стилевой и жанровой принадлежности;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владение различными приемами редактирования текстов;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7) сформированность умений проводить лингвистический эксперимент и использовать его </w:t>
      </w:r>
      <w:r>
        <w:lastRenderedPageBreak/>
        <w:t>результаты в процессе практической речевой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8) понимание </w:t>
      </w:r>
      <w:r>
        <w:t>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владение навыками комплексного филологического анализа художественного текста;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10) сформированность представле</w:t>
      </w:r>
      <w:r>
        <w:t>ний о системе стилей художественной литературы разных эпох, литературных направлениях, об индивидуальном авторском стиле;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11) владение начальными навыками литературоведческого исследования историко- и теоретико-литературного характера;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12) умение оценивать</w:t>
      </w:r>
      <w:r>
        <w:t xml:space="preserve">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13) сформированность представлений о принципах основных направлений литературной критики.</w:t>
      </w:r>
    </w:p>
    <w:p w:rsidR="00000000" w:rsidRDefault="00490D8C">
      <w:pPr>
        <w:pStyle w:val="ConsPlusNormal"/>
        <w:jc w:val="both"/>
      </w:pPr>
      <w:r>
        <w:t xml:space="preserve">(п. 9.1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9.1.1 - 9.1.2. Исключены. - </w:t>
      </w:r>
      <w:hyperlink r:id="rId50" w:history="1">
        <w:r>
          <w:rPr>
            <w:color w:val="0000FF"/>
          </w:rPr>
          <w:t>Приказ</w:t>
        </w:r>
      </w:hyperlink>
      <w:r>
        <w:t xml:space="preserve"> Минобрнауки России от 31.12.2015 N 1578.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9.2. Родной язык и родная литература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Изучение предметной области "Родной язык и родная лите</w:t>
      </w:r>
      <w:r>
        <w:t>ратура" должно обеспечить: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включение в культурно-языковое поле родной литературы</w:t>
      </w:r>
      <w:r>
        <w:t xml:space="preserve"> и культуры, воспитание ценностного отношения к родному языку как носителю культуры своего народа;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</w:t>
      </w:r>
      <w:r>
        <w:t>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</w:t>
      </w:r>
      <w:r>
        <w:t>рованность чувства причастности к свершениям, традициям своего народа и осознание исторической преемственности поколений;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свободное использование словарного запаса, развитие культуры владения родным литературным языком во всей полноте его функциональных во</w:t>
      </w:r>
      <w:r>
        <w:t>зможностей в соответствии с нормами устной и письменной речи, правилами речевого этикета;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</w:t>
      </w:r>
      <w:r>
        <w:t xml:space="preserve">ятий лингвистики, аналитических умений в отношении языковых единиц и текстов разных </w:t>
      </w:r>
      <w:r>
        <w:lastRenderedPageBreak/>
        <w:t>функционально-смысловых типов и жанров.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"Родной язык и родная литература" включают предметные результаты учебных предметов</w:t>
      </w:r>
      <w:r>
        <w:t>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понятий о нормах родного языка и применение знаний о н</w:t>
      </w:r>
      <w:r>
        <w:t>их в речевой практике;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</w:t>
      </w:r>
      <w:r>
        <w:t>о общения;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сформированность навыков свободного использования коммуникативно-эстетических возможностей родного языка;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понятий и систематизацию научных знаний о родном языке; осознание взаимосвязи его уровней и единиц; освоение базовых</w:t>
      </w:r>
      <w:r>
        <w:t xml:space="preserve"> понятий лингвистики, основных единиц и грамматических категорий родного языка;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</w:t>
      </w:r>
      <w:r>
        <w:t xml:space="preserve"> словосочетания и предложения, а также многоаспектного анализа текста на родном языке;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</w:t>
      </w:r>
      <w:r>
        <w:t>ом языке адекватно ситуации и стилю общения;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</w:t>
      </w:r>
      <w:r>
        <w:t>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сформированность ответственности за языковую культуру как общечеловеческую ценность; осоз</w:t>
      </w:r>
      <w:r>
        <w:t>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</w:t>
      </w:r>
      <w:r>
        <w:t>го диалога;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10) обеспечение культурной самоидентификации, осознание коммуникативно-эстетических возможностей </w:t>
      </w:r>
      <w:r>
        <w:t>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11) сформированность навыков понимания литературных художественных произведений, отражающих разные этнокультурные традиции.</w:t>
      </w:r>
    </w:p>
    <w:p w:rsidR="00000000" w:rsidRDefault="00490D8C">
      <w:pPr>
        <w:pStyle w:val="ConsPlusNormal"/>
        <w:jc w:val="both"/>
      </w:pPr>
      <w:r>
        <w:t xml:space="preserve">(п. 9.2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9.3. Иностранные языки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"Иностранные языки" в</w:t>
      </w:r>
      <w:r>
        <w:t>ключают предметные результаты изучения учебных предметов: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"Иностранный язык", "Второй иностранный язык" (базовый уровень) - требования к предметным результатам освоения базового курса иностранного языка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1) сформированность коммуникативной </w:t>
      </w:r>
      <w:r>
        <w:t>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знаниями о социокультурной специфике страны/стран изучаемого языка и умение строить свое р</w:t>
      </w:r>
      <w:r>
        <w:t>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</w:r>
      <w:r>
        <w:t>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"Иностранный язык", "Второй иностранный язык" (углубленный уровень) - требования к пред</w:t>
      </w:r>
      <w:r>
        <w:t>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достижение уровня владения иностранным языком, превышающего пороговый, достаточного для делового</w:t>
      </w:r>
      <w:r>
        <w:t xml:space="preserve"> общения в рамках выбранного профиля;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иностранным языком как одним из средств формирования учебно-исследовательских</w:t>
      </w:r>
      <w:r>
        <w:t xml:space="preserve"> умений, расширения своих знаний в других предметных областях.</w:t>
      </w:r>
    </w:p>
    <w:p w:rsidR="00000000" w:rsidRDefault="00490D8C">
      <w:pPr>
        <w:pStyle w:val="ConsPlusNormal"/>
        <w:jc w:val="both"/>
      </w:pPr>
      <w:r>
        <w:t xml:space="preserve">(п. 9.3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hyperlink r:id="rId53" w:history="1">
        <w:r>
          <w:rPr>
            <w:color w:val="0000FF"/>
          </w:rPr>
          <w:t>9.4</w:t>
        </w:r>
      </w:hyperlink>
      <w:r>
        <w:t>. Общественные науки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Изучение предметной области "Общественные науки" должно обеспечить: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мировоззренческой, ценностно-смысловой сф</w:t>
      </w:r>
      <w:r>
        <w:t xml:space="preserve">еры обучающихся, российской гражданской идентичности, поликультурности, толерантности, приверженности ценностям, закрепленным </w:t>
      </w:r>
      <w:hyperlink r:id="rId54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понимание роли России в многообразном, быстро меняющемся глобальном мире;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целостного вос</w:t>
      </w:r>
      <w:r>
        <w:t>приятия всего спектра природных, экономических, социальных реалий;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</w:t>
      </w:r>
      <w:r>
        <w:t>и интерпретации данных различных источников;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владение знаниями о многообразии взглядов и теорий по тематике общественных наук.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"История" (базовый уровень) - требования к предметным результатам освоения базового курса истории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современной исторической науке, ее специфике, методах исторического познания и роли в решении задач прог</w:t>
      </w:r>
      <w:r>
        <w:t>рессивного развития России в глобальном мире;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сформированность умений применять исторические знания в профессио</w:t>
      </w:r>
      <w:r>
        <w:t>нальной и общественной деятельности, поликультурном общении;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навыками проектной деятельности и исторической реконструкции с привлечением различных источников;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умений вести диалог, обосновывать свою точку зрения в дискуссии п</w:t>
      </w:r>
      <w:r>
        <w:t>о исторической тематике.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"История" (углубленный уровень) -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знаний о месте</w:t>
      </w:r>
      <w:r>
        <w:t xml:space="preserve"> и роли исторической науки в системе научных дисциплин, представлений об историографии;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системными историческими знаниями, понимание места и роли России в мировой истории;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приемами работы с историческими источниками, умениями самост</w:t>
      </w:r>
      <w:r>
        <w:t>оятельно анализировать документальную базу по исторической тематике;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4) сформированность умений оценивать различные исторические версии.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"Обществознание" (базовый уровень) - требования к п</w:t>
      </w:r>
      <w:r>
        <w:t>редметным результатам освоения интегрированного учебного предмета "Обществознание"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базовым п</w:t>
      </w:r>
      <w:r>
        <w:t>онятийным аппаратом социальных наук;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представлений об основных тенденциях и возможных перспективах развит</w:t>
      </w:r>
      <w:r>
        <w:t>ия мирового сообщества в глобальном мире;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представлений о методах познания социальных явлений и процессов;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сформир</w:t>
      </w:r>
      <w:r>
        <w:t>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"География" (базовый урове</w:t>
      </w:r>
      <w:r>
        <w:t>нь) - требования к предметным результатам освоения базового курса географии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географическим мышлением для опред</w:t>
      </w:r>
      <w:r>
        <w:t>еления географических аспектов природных, социально-экономических и экологических процессов и проблем;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</w:t>
      </w:r>
      <w:r>
        <w:t>тва, о динамике и территориальных особенностях процессов, протекающих в географическом пространстве;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</w:t>
      </w:r>
      <w:r>
        <w:t>генных воздействий;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владение умениями</w:t>
      </w:r>
      <w:r>
        <w:t xml:space="preserve"> географического анализа и интерпретации разнообразной информации;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7) владение умениями применять географические знания для объяснения и оценки </w:t>
      </w:r>
      <w:r>
        <w:lastRenderedPageBreak/>
        <w:t>разнообразных явлений и процессов, самостоятельного оценивания уровня безопасности окружающей среды, адаптации к</w:t>
      </w:r>
      <w:r>
        <w:t xml:space="preserve"> изменению ее условий;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"География" (углубленный уровень) - требования к предметным рез</w:t>
      </w:r>
      <w:r>
        <w:t>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знаний о составе современного комплекса географических наук, его специфике и месте в системе научн</w:t>
      </w:r>
      <w:r>
        <w:t>ых дисциплин, роли в решении современных научных и практических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</w:t>
      </w:r>
      <w:r>
        <w:t>их и экологических процессов;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умениями проводить учебные исследования, в том числе с испо</w:t>
      </w:r>
      <w:r>
        <w:t>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5) владение навыками картографической интерпретации природных, социально-экономических и экологических характеристик различных </w:t>
      </w:r>
      <w:r>
        <w:t>территорий;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владение умениями работать с геоинформационными системами;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8) сформированность системы знаний об </w:t>
      </w:r>
      <w:r>
        <w:t>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"Экономика" (базовый уровень) - требования к предметным результатам освоения базового курса экономи</w:t>
      </w:r>
      <w:r>
        <w:t>ки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</w:t>
      </w:r>
      <w:r>
        <w:t>я к чужой собственности;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3)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</w:t>
      </w:r>
      <w:r>
        <w:t>ения и общества в целом;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</w:t>
      </w:r>
      <w:r>
        <w:t>ю для решения практических задач в учебной деятельности и реальной жизни;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</w:t>
      </w:r>
      <w:r>
        <w:t>ий и ценностных ориентиров;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</w:t>
      </w:r>
      <w:r>
        <w:t>ателя, налогоплательщика);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понимание</w:t>
      </w:r>
      <w:r>
        <w:t xml:space="preserve">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"Экономика" (углубленный уровень) - требования к предметным результатам освоения углубленного курса экономики должны включать т</w:t>
      </w:r>
      <w:r>
        <w:t>ребования к результатам освоения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</w:t>
      </w:r>
      <w:r>
        <w:t>льных науках; понимание эволюции и сущности основных направлений современной экономической науки;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</w:t>
      </w:r>
      <w:r>
        <w:t>ономики;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умение оценивать и аргументировать</w:t>
      </w:r>
      <w:r>
        <w:t xml:space="preserve"> собственную точку зрения по экономическим проблемам, различным аспектам социально-экономической политики государства;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системы знаний об институциональных преобразованиях российской экономики при переходе к рыночной системе, динамике ос</w:t>
      </w:r>
      <w:r>
        <w:t>новных макроэкономических показателей и современной ситуации в экономике России.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"Право" (базовый уровень) - требования к предметным результатам освоения базового курса </w:t>
      </w:r>
      <w:r>
        <w:lastRenderedPageBreak/>
        <w:t>права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понятии государства, его фун</w:t>
      </w:r>
      <w:r>
        <w:t>кциях, механизме и формах;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знаниями о понятии права, источниках и нормах права, законности, правоотношениях;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знаниями о правонарушениях и юридической ответственности;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4) сформированность представлений о </w:t>
      </w:r>
      <w:hyperlink r:id="rId55" w:history="1">
        <w:r>
          <w:rPr>
            <w:color w:val="0000FF"/>
          </w:rPr>
          <w:t>Конституции</w:t>
        </w:r>
      </w:hyperlink>
      <w:r>
        <w:t xml:space="preserve">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общих представлений о раз</w:t>
      </w:r>
      <w:r>
        <w:t>ных видах судопроизводства, правилах применения права, разрешения конфликтов правовыми способами;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основ правового мышления и антикоррупционных стандартов поведения;</w:t>
      </w:r>
    </w:p>
    <w:p w:rsidR="00000000" w:rsidRDefault="00490D8C">
      <w:pPr>
        <w:pStyle w:val="ConsPlusNormal"/>
        <w:jc w:val="both"/>
      </w:pPr>
      <w:r>
        <w:t xml:space="preserve">(пп. 6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сформированность знаний об основах административного, гражданского, трудового, уголовного права;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понимание юридической деятельности; ознакомле</w:t>
      </w:r>
      <w:r>
        <w:t>ние со спецификой основных юридических профессий;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10) сформированность навыков самостоятельно</w:t>
      </w:r>
      <w:r>
        <w:t>го поиска правовой информации, умений использовать результаты в конкретных жизненных ситуациях.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"Право" (углубленный уровень) - требования к предметным результатам освоения углубленного курса права должны включать требования к результатам освоения базового</w:t>
      </w:r>
      <w:r>
        <w:t xml:space="preserve">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роли и значении права как важнейшего социального регулятора и элемента культуры общества;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знаниями об основных правовых принципах, действующих в демократическом обществе;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сформированность представлений о системе и структуре права, правоотношениях, правонарушениях и юридической ответственности;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знаниями о российской правовой системе, особенностях ее развития;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представлений о конституционном</w:t>
      </w:r>
      <w:r>
        <w:t xml:space="preserve">, гражданском, арбитражном, </w:t>
      </w:r>
      <w:r>
        <w:lastRenderedPageBreak/>
        <w:t>уголовном видах судопроизводства, правилах применения права, разрешения конфликтов правовыми способами;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правового мышления и способности различать соответствующие виды правоотношений, правонарушений, юридичес</w:t>
      </w:r>
      <w:r>
        <w:t>кой ответственности, применяемых санкций, способов восстановления нарушенных прав;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</w:t>
      </w:r>
      <w:r>
        <w:t xml:space="preserve"> конституционных прав и свобод в Российской Федерации, механизмы реализации и защиты прав граждан и юридических лиц;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понимание юридической деятельности как формы реализации права; ознакомление со спецификой основных юридических профессий;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сформирован</w:t>
      </w:r>
      <w:r>
        <w:t>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</w:t>
      </w:r>
      <w:r>
        <w:t xml:space="preserve"> нормативных актов.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"Россия в мире" (базовый уровень) - требования к предметным результатам освоения интегрированного учебного предмета "Россия в мире"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России в разные исторические периоды на основе знан</w:t>
      </w:r>
      <w:r>
        <w:t>ий в области обществознания, истории, географии, культурологии и пр.;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сформиро</w:t>
      </w:r>
      <w:r>
        <w:t>ванность взгляда на современный мир с точки зрения интересов России, понимания ее прошлого и настоящего;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представлений о единстве и многообразии многонационального российского народа; понимание толерантности и мультикультурализма в мире</w:t>
      </w:r>
      <w:r>
        <w:t>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умений сравнительного анализа исторических событий, происходивших в один исто</w:t>
      </w:r>
      <w:r>
        <w:t>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сформированность способности отличать интерпретации прошлого, основанные на фактическом материале, от заведомых ис</w:t>
      </w:r>
      <w:r>
        <w:t>кажений, не имеющих документального подтверждения;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9) сформированность умени</w:t>
      </w:r>
      <w:r>
        <w:t>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России.</w:t>
      </w:r>
    </w:p>
    <w:p w:rsidR="00000000" w:rsidRDefault="00490D8C">
      <w:pPr>
        <w:pStyle w:val="ConsPlusNormal"/>
        <w:spacing w:before="240"/>
        <w:ind w:firstLine="540"/>
        <w:jc w:val="both"/>
      </w:pPr>
      <w:hyperlink r:id="rId57" w:history="1">
        <w:r>
          <w:rPr>
            <w:color w:val="0000FF"/>
          </w:rPr>
          <w:t>9.5</w:t>
        </w:r>
      </w:hyperlink>
      <w:r>
        <w:t>. Математика и информатика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представлений о социальных, культурных и истори</w:t>
      </w:r>
      <w:r>
        <w:t>ческих факторах становления математики и информатики;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основ логического, алгоритмического и математического мышления;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умений применять полученные знания при решении различных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представлений о математ</w:t>
      </w:r>
      <w:r>
        <w:t>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представлений о роли информатики и ИКТ в современном обществе, понимание основ правовых аспектов использования</w:t>
      </w:r>
      <w:r>
        <w:t xml:space="preserve"> компьютерных программ и работы в Интернете;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</w:t>
      </w:r>
      <w:r>
        <w:t>цинского и физиологического контекстов информационных технологий;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</w:t>
      </w:r>
      <w:r>
        <w:t>езультаты изучения предметной области "Математика и информатика" включают предметные результаты изучения учебных предметов: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"Математ</w:t>
      </w:r>
      <w:r>
        <w:t>ика" (включая алгебру и начала математического анализа, геометрию) (базовый уровень) - требования к предметным результатам освоения базового курса математики должны отражать: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</w:t>
      </w:r>
      <w:r>
        <w:t>е явлений реального мира;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>
        <w:t>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 xml:space="preserve">4) владение стандартными приемами решения рациональных и иррациональных, показательных, степенных, тригонометрических </w:t>
      </w:r>
      <w:r>
        <w:t>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представлений об основных понятиях, идеях и методах математического анализ</w:t>
      </w:r>
      <w:r>
        <w:t>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</w:t>
      </w:r>
      <w:r>
        <w:t>гур и формул для решения геометрических задач и задач с практическим содержанием;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</w:t>
      </w:r>
      <w:r>
        <w:t>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владение навыками использования готовых компьютерных программ при решении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для сле</w:t>
      </w:r>
      <w:r>
        <w:t>пых и слабовидящих обучающихся: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правилами записи математических формул и специальных знаков рельефно-точечной системы обозначений Л. Брайля;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тактильно-осязательным способом обследования и восприятия рельефных изображений предметов, конт</w:t>
      </w:r>
      <w:r>
        <w:t>урных изображений геометрических фигур и другое;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</w:t>
      </w:r>
      <w:r>
        <w:t>рчения ("Драфтсмен", "Школьник");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</w:t>
      </w:r>
      <w:r>
        <w:t>учающимися;</w:t>
      </w:r>
    </w:p>
    <w:p w:rsidR="00000000" w:rsidRDefault="00490D8C">
      <w:pPr>
        <w:pStyle w:val="ConsPlusNormal"/>
        <w:jc w:val="both"/>
      </w:pPr>
      <w:r>
        <w:t xml:space="preserve">(пп. 9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10) для обучающихся с нарушениями опорно-двигательного аппарата</w:t>
      </w:r>
      <w:r>
        <w:t>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наличие умения использовать персональные средства доступа.</w:t>
      </w:r>
    </w:p>
    <w:p w:rsidR="00000000" w:rsidRDefault="00490D8C">
      <w:pPr>
        <w:pStyle w:val="ConsPlusNormal"/>
        <w:jc w:val="both"/>
      </w:pPr>
      <w:r>
        <w:t>(</w:t>
      </w:r>
      <w:r>
        <w:t xml:space="preserve">пп. 10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"Математика" (включая алгебру и начала математического анализа, геометрию) </w:t>
      </w:r>
      <w:r>
        <w:t xml:space="preserve">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</w:t>
      </w:r>
      <w:r>
        <w:lastRenderedPageBreak/>
        <w:t>отражать: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</w:t>
      </w:r>
      <w:r>
        <w:t>х рассуждений;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сформированность умений модели</w:t>
      </w:r>
      <w:r>
        <w:t>ровать реальные ситуации, исследовать построенные модели, интерпретировать полученный результат;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</w:t>
      </w:r>
      <w:r>
        <w:t>е полученных знаний для описания и анализа реальных зависимостей;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</w:t>
      </w:r>
      <w:r>
        <w:t xml:space="preserve"> вероятностей; исследования случайных величин по их распределению.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"Информатика" (базовый уровень) - требования к предметным результатам освоения базового курса информатики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роли информации и связанных с ней процессов в окружающем мире;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навыками алгоритмического мышления и понимание необходимости формального описания алгоритмов;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3) владение умением понимать программы, написанные </w:t>
      </w:r>
      <w:r>
        <w:t>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стандартными приемами написания на алгоритмическом языке прог</w:t>
      </w:r>
      <w:r>
        <w:t>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представлений о компьютерно-математ</w:t>
      </w:r>
      <w:r>
        <w:t>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владение компьютерными средствам</w:t>
      </w:r>
      <w:r>
        <w:t>и представления и анализа данных;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</w:t>
      </w:r>
      <w:r>
        <w:t xml:space="preserve">программ и работы в </w:t>
      </w:r>
      <w:r>
        <w:lastRenderedPageBreak/>
        <w:t>Интернете.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"Информатика" (углубленный уровень) 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владение системой</w:t>
      </w:r>
      <w:r>
        <w:t xml:space="preserve"> базовых знаний, отражающих вклад информатики в формирование современной научной картины мира;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унив</w:t>
      </w:r>
      <w:r>
        <w:t>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навыками и опытом разработки программ в выбранной среде программир</w:t>
      </w:r>
      <w:r>
        <w:t>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представлений о важнейших видах дискретных объектов и об их простейших свойствах, алгоритмах ан</w:t>
      </w:r>
      <w:r>
        <w:t>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</w:t>
      </w:r>
      <w:r>
        <w:t>ложений;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</w:t>
      </w:r>
      <w:r>
        <w:t>способов и средств обеспечения надежного функционирования средств ИКТ;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владение основными сведениями о базах данных, их структуре, средствах создания и работы с ними;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владение опытом построения и использования компьютерно-математических моделей, пров</w:t>
      </w:r>
      <w:r>
        <w:t xml:space="preserve">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</w:t>
      </w:r>
      <w:r>
        <w:t>справочными системами;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000000" w:rsidRDefault="00490D8C">
      <w:pPr>
        <w:pStyle w:val="ConsPlusNormal"/>
        <w:spacing w:before="240"/>
        <w:ind w:firstLine="540"/>
        <w:jc w:val="both"/>
      </w:pPr>
      <w:hyperlink r:id="rId62" w:history="1">
        <w:r>
          <w:rPr>
            <w:color w:val="0000FF"/>
          </w:rPr>
          <w:t>9.6</w:t>
        </w:r>
      </w:hyperlink>
      <w:r>
        <w:t>. Естественные науки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Изучение предметной области "Естественные науки" должно обеспечить: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основ целостной научной картины мира;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понимания взаимосвязи и взаимозависимости естественных наук; сформиро</w:t>
      </w:r>
      <w:r>
        <w:t>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создание условий для развития навыков учебной, проектно-исследовательской, творческой деятельности, мотива</w:t>
      </w:r>
      <w:r>
        <w:t>ции обучающихся к саморазвитию;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умений анализировать, оценивать, проверять на достоверность и обобщать научную информацию;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навыков безопасной работы во время проектно-исследовательской и экспериментальной деятельности, при</w:t>
      </w:r>
      <w:r>
        <w:t xml:space="preserve"> использовании лабораторного оборудования.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"Физика" (базовый уровень) - требования к предметным результатам освоения базового </w:t>
      </w:r>
      <w:r>
        <w:t>курса физики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</w:t>
      </w:r>
      <w:r>
        <w:t>ктических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3) владение основными методами научного познания, используемыми в физике: наблюдение, </w:t>
      </w:r>
      <w:r>
        <w:t>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умения решать физические задачи;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уме</w:t>
      </w:r>
      <w:r>
        <w:t>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собственной позиции по отношению к физической информации, получаемой из разных исто</w:t>
      </w:r>
      <w:r>
        <w:t>чников;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овладение (сформированность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</w:p>
    <w:p w:rsidR="00000000" w:rsidRDefault="00490D8C">
      <w:pPr>
        <w:pStyle w:val="ConsPlusNormal"/>
        <w:jc w:val="both"/>
      </w:pPr>
      <w:r>
        <w:lastRenderedPageBreak/>
        <w:t xml:space="preserve">(пп. 7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"Физика" (углубленный уровень) - требования к предметным результатам освоения углубленного курса физики должны включать требования к результатам освоения</w:t>
      </w:r>
      <w:r>
        <w:t xml:space="preserve">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умения исследовать</w:t>
      </w:r>
      <w:r>
        <w:t xml:space="preserve">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умениями выдвигать гипотезы на осн</w:t>
      </w:r>
      <w:r>
        <w:t>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методами самостоятельного планирования и проведения физических экспериментов, описания и анализа получен</w:t>
      </w:r>
      <w:r>
        <w:t>ной измерительной информации, определения достоверности полученного результата;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</w:t>
      </w:r>
      <w:r>
        <w:t xml:space="preserve"> экологической безопасности.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"Химия" (базовый уровень) - требования к предметным результатам освоения базового курса химии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месте химии в современной научной картине мира; понимание роли химии в формирова</w:t>
      </w:r>
      <w:r>
        <w:t>нии кругозора и функциональной грамотности человека для решения практических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основны</w:t>
      </w:r>
      <w:r>
        <w:t>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</w:t>
      </w:r>
      <w:r>
        <w:t>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умения давать количественные оценки и проводить расчеты по химическим формулам и уравнениям;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владение правилами техники безопасности при использовании химических веществ;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собственной позиции по отношению к хи</w:t>
      </w:r>
      <w:r>
        <w:t>мической информации, получаемой из разных источников;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7) для обучающихся с ограниченными возможностями здоровья овладение основными доступными методами научного познания;</w:t>
      </w:r>
    </w:p>
    <w:p w:rsidR="00000000" w:rsidRDefault="00490D8C">
      <w:pPr>
        <w:pStyle w:val="ConsPlusNormal"/>
        <w:jc w:val="both"/>
      </w:pPr>
      <w:r>
        <w:t xml:space="preserve">(пп. 7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000000" w:rsidRDefault="00490D8C">
      <w:pPr>
        <w:pStyle w:val="ConsPlusNormal"/>
        <w:jc w:val="both"/>
      </w:pPr>
      <w:r>
        <w:t>(пп. 8 в</w:t>
      </w:r>
      <w:r>
        <w:t xml:space="preserve">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"Химия" (углубленный уровень) - требования к предметным результатам освоения углубл</w:t>
      </w:r>
      <w:r>
        <w:t>енного курса химии должны включать требования к результатам освоения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системы знаний об общих химических закономерностях, законах, теориях;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3) владение умениями выдвигать гипотезы на основе знаний о составе, </w:t>
      </w:r>
      <w:r>
        <w:t>строении вещества и основных химических законах, проверять их экспериментально, формулируя цель исследования;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методами самостоятельного планирования и проведения химических экспериментов с соблюдением правил безопасной работы с веществами и лаб</w:t>
      </w:r>
      <w:r>
        <w:t>ораторным оборудованием; сформированность умений описания, анализа и оценки достоверности полученного результата;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умений прогнозировать, анализировать и оценивать с позиций экологической безопасности последствия бытовой и производственн</w:t>
      </w:r>
      <w:r>
        <w:t>ой деятельности человека, связанной с переработкой веществ.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"Биология" (базовый уровень) - требования к предметным результатам освоения базового курса биологии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роли и месте биологии в современной научной</w:t>
      </w:r>
      <w:r>
        <w:t xml:space="preserve">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2) владение основополагающими понятиями и представлениями о живой природе, ее уровневой организации и эволюции; уверенное </w:t>
      </w:r>
      <w:r>
        <w:t>пользование биологической терминологией и символикой;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</w:t>
      </w:r>
      <w:r>
        <w:t>зменений в природе;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5) сформированность собственной позиции по отношению к биологической информации, получаемой из разных источников, к г</w:t>
      </w:r>
      <w:r>
        <w:t>лобальным экологическим проблемам и путям их решения.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"Биология" (углубленный уровень) -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1) </w:t>
      </w:r>
      <w:r>
        <w:t>сформированность системы знаний об общих биологических закономерностях, законах, теориях;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</w:t>
      </w:r>
      <w:r>
        <w:t>ледствия значимых биологических исследований;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</w:t>
      </w:r>
      <w:r>
        <w:t>отезы экспериментальными средствами, формулируя цель исследования;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убежденности в необходимост</w:t>
      </w:r>
      <w:r>
        <w:t>и соблюдения этических норм и экологических требований при проведении биологических исследований.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"Естествознание" (базовый уровень) - требования к предметным результатам освоения интегрированного учебного предмета "Естествознание"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</w:t>
      </w:r>
      <w:r>
        <w:t>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2) владение знаниями о наиболее важных </w:t>
      </w:r>
      <w:r>
        <w:t>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сформированность умения применять естественнонаучные знания для объяснения окружающих явлений, сохранения здоровья, обесп</w:t>
      </w:r>
      <w:r>
        <w:t>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представлений о научном методе познания природы и средствах изучения мегамира, макро</w:t>
      </w:r>
      <w:r>
        <w:t>мира и микромира; владение приемами естественнонаучных наблюдений, опытов исследований и оценки достоверности полученных результатов;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владение понятийным аппаратом естественных наук, позволяющим познавать мир, участвовать в дискуссиях по естественнонауч</w:t>
      </w:r>
      <w:r>
        <w:t xml:space="preserve">ным вопросам, использовать различные источники информации для подготовки собственных работ, критически относиться к сообщениям СМИ, </w:t>
      </w:r>
      <w:r>
        <w:lastRenderedPageBreak/>
        <w:t>содержащим научную информацию;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умений понимать значимость естественнонаучного знания для каждого человек</w:t>
      </w:r>
      <w:r>
        <w:t>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Астрономия" (базовый уровень) - требования к предметным резу</w:t>
      </w:r>
      <w:r>
        <w:t>льтатам освоения учебного предмета должны отражать:</w:t>
      </w:r>
    </w:p>
    <w:p w:rsidR="00000000" w:rsidRDefault="00490D8C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</w:t>
      </w:r>
      <w:r>
        <w:t>ставлений о строении Солнечной системы, эволюции звезд и Вселенной, пространственно-временных масштабах Вселенной;</w:t>
      </w:r>
    </w:p>
    <w:p w:rsidR="00000000" w:rsidRDefault="00490D8C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</w:t>
      </w:r>
      <w:r>
        <w:t>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понимание сущности наблюдаемых во Вселенной явлений;</w:t>
      </w:r>
    </w:p>
    <w:p w:rsidR="00000000" w:rsidRDefault="00490D8C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000000" w:rsidRDefault="00490D8C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представлений о значении астрономии в практической деятельности человека и дальнейшем научно-техническом раз</w:t>
      </w:r>
      <w:r>
        <w:t>витии;</w:t>
      </w:r>
    </w:p>
    <w:p w:rsidR="00000000" w:rsidRDefault="00490D8C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осознание роли отечественной науки в освоении и использовании косм</w:t>
      </w:r>
      <w:r>
        <w:t>ического пространства и развитии международного сотрудничества в этой области.</w:t>
      </w:r>
    </w:p>
    <w:p w:rsidR="00000000" w:rsidRDefault="00490D8C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</w:t>
      </w:r>
      <w:r>
        <w:t>3)</w:t>
      </w:r>
    </w:p>
    <w:p w:rsidR="00000000" w:rsidRDefault="00490D8C">
      <w:pPr>
        <w:pStyle w:val="ConsPlusNormal"/>
        <w:spacing w:before="240"/>
        <w:ind w:firstLine="540"/>
        <w:jc w:val="both"/>
      </w:pPr>
      <w:hyperlink r:id="rId72" w:history="1">
        <w:r>
          <w:rPr>
            <w:color w:val="0000FF"/>
          </w:rPr>
          <w:t>9.7</w:t>
        </w:r>
      </w:hyperlink>
      <w:r>
        <w:t>. Физическая культура, экология и основы безопасности жизнедеятельности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Изучение учебных предметов "Физическая культура", "Экология" </w:t>
      </w:r>
      <w:r>
        <w:t>и "Основы безопасности жизнедеятельности" должно обеспечить: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знание правил и владение навыками</w:t>
      </w:r>
      <w:r>
        <w:t xml:space="preserve"> поведения в опасных и чрезвычайных ситуациях природного, социального и техногенного характера;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умение действова</w:t>
      </w:r>
      <w:r>
        <w:t>ть индивидуально и в группе в опасных и чрезвычайных ситуациях.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"Физическая культура" (базовый уровень) - требования к предметным результатам освоения базового курса физической культуры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1) умение использовать разнообразные формы и виды физ</w:t>
      </w:r>
      <w:r>
        <w:t>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владение современными технологиями укрепления и сохранения здоровья, поддержания работоспособности, профилактики</w:t>
      </w:r>
      <w:r>
        <w:t xml:space="preserve"> предупреждения заболеваний, связанных с учебной и производственной деятельностью;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</w:t>
      </w:r>
      <w:r>
        <w:t>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владение техническими приемами и двигатель</w:t>
      </w:r>
      <w:r>
        <w:t>ными действиями базовых видов спорта, активное применение их в игровой и соревновательной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для слепых и слабовидящих обучающихся: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приемов осязательного и слухового самоконтроля в процессе формирования трудовых действий;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</w:t>
      </w:r>
      <w:r>
        <w:t>рмированность представлений о современных бытовых тифлотехнических средствах, приборах и их применении в повседневной жизни;</w:t>
      </w:r>
    </w:p>
    <w:p w:rsidR="00000000" w:rsidRDefault="00490D8C">
      <w:pPr>
        <w:pStyle w:val="ConsPlusNormal"/>
        <w:jc w:val="both"/>
      </w:pPr>
      <w:r>
        <w:t xml:space="preserve">(пп. 6 введен </w:t>
      </w:r>
      <w:hyperlink r:id="rId74" w:history="1">
        <w:r>
          <w:rPr>
            <w:color w:val="0000FF"/>
          </w:rPr>
          <w:t>При</w:t>
        </w:r>
        <w:r>
          <w:rPr>
            <w:color w:val="0000FF"/>
          </w:rPr>
          <w:t>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для обучающихся с нарушениями опорно-двигательного аппарата: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</w:t>
      </w:r>
      <w:r>
        <w:t>связанных с учебной и производственной деятельностью с учетом двигательных, речедвигательных и сенсорных нарушений;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доступными способ</w:t>
      </w:r>
      <w:r>
        <w:t>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доступными физическими упражнениями разной функциональной направленности, использование их в режиме учебно</w:t>
      </w:r>
      <w:r>
        <w:t>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овладение доступными техническими приемами и двигательными действиями базовых видов спорта, активное применение их в игровой и соревновательной дея</w:t>
      </w:r>
      <w:r>
        <w:t>тельности.</w:t>
      </w:r>
    </w:p>
    <w:p w:rsidR="00000000" w:rsidRDefault="00490D8C">
      <w:pPr>
        <w:pStyle w:val="ConsPlusNormal"/>
        <w:jc w:val="both"/>
      </w:pPr>
      <w:r>
        <w:t xml:space="preserve">(пп. 7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"Экология" (базовый уровень) - требования к предметным результат</w:t>
      </w:r>
      <w:r>
        <w:t>ам освоения интегрированного учебного предмета "Экология"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</w:t>
      </w:r>
      <w:r>
        <w:t>ловек - общество - природа";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владение умениями применять экологические знания в жизненных ситуациях, связанных с выпо</w:t>
      </w:r>
      <w:r>
        <w:t>лнением типичных социальных ролей;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сформированность личностного</w:t>
      </w:r>
      <w:r>
        <w:t xml:space="preserve">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сформированность способности к выполнению проектов экологически ориентированной социальной деятельности, связанных с экологич</w:t>
      </w:r>
      <w:r>
        <w:t>еской безопасностью окружающей среды, здоровьем людей и повышением их экологической культуры.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"Основы безопасности жизнедеятельности" (базовый уровень) - требования к предметным результатам освоения базового курса основ безопасности жизнедеятельности должн</w:t>
      </w:r>
      <w:r>
        <w:t>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</w:t>
      </w:r>
      <w:r>
        <w:t>ти, общества и государства от внешних и внутренних угроз, включая отрицательное влияние человеческого фактора;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сформир</w:t>
      </w:r>
      <w:r>
        <w:t>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сформированность представлений о здоровом образе жизни как о средстве обеспечения духовного, физическог</w:t>
      </w:r>
      <w:r>
        <w:t>о и социального благополучия личности;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знание распространенных опасных и чрезвычайных ситуаций природного, техногенного и социального характера;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знание факторов, пагубно влияющих на здоровье человека, исключение из своей жизни вредных привычек (курен</w:t>
      </w:r>
      <w:r>
        <w:t>ия, пьянства и т.д.);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8) умение предвидеть возникновение опасных и чрезвычайных ситуаций по характерным для </w:t>
      </w:r>
      <w:r>
        <w:lastRenderedPageBreak/>
        <w:t>них признак</w:t>
      </w:r>
      <w:r>
        <w:t>ам, а также использовать различные информационные источники;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</w:t>
      </w:r>
      <w:r>
        <w:t>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</w:t>
      </w:r>
      <w:r>
        <w:t xml:space="preserve"> порядок несения службы и воинские ритуалы, строевая, огневая и тактическая подготовка;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</w:t>
      </w:r>
      <w:r>
        <w:t xml:space="preserve"> в запасе;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10. Учебные </w:t>
      </w:r>
      <w:r>
        <w:t>предметы, курсы по выбору обучающихся, предлагаемые организацией, осуществляющей образовательную деятельность, в том числе учитывающие специфику и возможности организации, осуществляющей образовательную деятельность.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Изучение дополнительных учебных предметов, курсов по выбору обучающихся должно обеспечить: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удовлетворение индивидуальных запросов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общеобразовательную, общекультурную составляющую при получении среднего общего образования;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развитие личности обучающихся, их познавательных интересов, интеллектуальной и ценностно-смысловой сферы;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развитие навыков самообразования и самопроектирования;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углубление, расширение и системат</w:t>
      </w:r>
      <w:r>
        <w:t>изацию знаний в выбранной области научного знания или вида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Результаты изучения дополнительных учебных предмет</w:t>
      </w:r>
      <w:r>
        <w:t>ов, курсов по выбору обучающихся должны отражать: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</w:t>
      </w:r>
      <w:r>
        <w:lastRenderedPageBreak/>
        <w:t>ценностно-смысловых установок, развитие познавательных</w:t>
      </w:r>
      <w:r>
        <w:t>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3) развитие </w:t>
      </w:r>
      <w:r>
        <w:t>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</w:t>
      </w:r>
      <w:r>
        <w:t>ванию информационных и коммуникационных технологий, самоорганизации и саморегуляции;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обеспечение академической мобильности и (или) возможности поддерживать избранное направление образования;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обеспечение профессиональной ориентации обучающихся.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11. Ин</w:t>
      </w:r>
      <w:r>
        <w:t>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Индивидуальный проект выполняется обучающимся самостоятельно под руководством учителя (тьютора) по выбранной теме в рамках о</w:t>
      </w:r>
      <w:r>
        <w:t>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Результаты выполнения индивидуального проекта должны отраж</w:t>
      </w:r>
      <w:r>
        <w:t>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навыков коммуникативной, учебно-исследовательской деятельности, критического мышления;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сформированность навыков проектной деятельности, а также сам</w:t>
      </w:r>
      <w:r>
        <w:t>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способность постановки цели и формулирования гипотезы исследования, планировани</w:t>
      </w:r>
      <w:r>
        <w:t>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Индивидуальный проект выполняется обучающимся в течение одного или двух лет в рамках учебно</w:t>
      </w:r>
      <w:r>
        <w:t>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12. Тр</w:t>
      </w:r>
      <w:r>
        <w:t>ебования Стандарта к результатам освоения основной образовательной программы определяют содержательно-критериальную и нормативную основу оценки результатов освоения обучающимися основной образовательной программы, деятельности педагогических работников, ор</w:t>
      </w:r>
      <w:r>
        <w:t>ганизаций, осуществляющих образовательную деятельность.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Освоение обучающимися основной образовательной программы завершается государственной итоговой аттестацией выпускников.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Государственная итоговая аттестация обучающихся проводится по обязательным учебны</w:t>
      </w:r>
      <w:r>
        <w:t>м предметам "Русский язык" и "Математика", а также по следующим учебным предметам: "Литература", "Физика", "Химия", "Биология", "География", "История", "Обществознание", "Иностранный язык" (английский, немецкий, французский, испанский и китайский), "Информ</w:t>
      </w:r>
      <w:r>
        <w:t>атика", "Родной язык", "Родная литература", которые обучающиеся сдают на добровольной основе по своему выбору.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Обучающийся самостоятельно выбирает уровень (базовый или профильный), в соответствии с которым будет проводиться государственная итоговая аттеста</w:t>
      </w:r>
      <w:r>
        <w:t>ция по учебному предмету "Математика".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Допускается прохождение обучающимися государственной итоговой аттестации по завершении изучения отдельных учебных предметов после 10 класса.</w:t>
      </w:r>
    </w:p>
    <w:p w:rsidR="00000000" w:rsidRDefault="00490D8C">
      <w:pPr>
        <w:pStyle w:val="ConsPlusNormal"/>
        <w:jc w:val="both"/>
      </w:pPr>
      <w:r>
        <w:t xml:space="preserve">(п. 12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Минпросвещения России от 24.09.2020 N 519)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Title"/>
        <w:jc w:val="center"/>
        <w:outlineLvl w:val="1"/>
      </w:pPr>
      <w:r>
        <w:t>III. Требования к структуре основной</w:t>
      </w:r>
    </w:p>
    <w:p w:rsidR="00000000" w:rsidRDefault="00490D8C">
      <w:pPr>
        <w:pStyle w:val="ConsPlusTitle"/>
        <w:jc w:val="center"/>
      </w:pPr>
      <w:r>
        <w:t>образовательной программы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 xml:space="preserve">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образовательную деятельность </w:t>
      </w:r>
      <w:r>
        <w:t>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Минобрнауки России от 29.1</w:t>
      </w:r>
      <w:r>
        <w:t>2.2014 N 1645.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</w:t>
      </w:r>
      <w:r>
        <w:t>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</w:t>
      </w:r>
      <w:r>
        <w:t>ове в соответствии с выбором участников образовательных отношений.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Формы организац</w:t>
      </w:r>
      <w:r>
        <w:t>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14. Основная образовательная программа должна содержать три раздела: целевой, содержат</w:t>
      </w:r>
      <w:r>
        <w:t>ельный и организационный.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Целевой раздел должен определять общее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пояснительную запис</w:t>
      </w:r>
      <w:r>
        <w:t>ку;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основной образовательной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систему оценки результатов освоения основной образовательной программы.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Содержательный раздел должен определять общее содержание среднего общего образования и включать обр</w:t>
      </w:r>
      <w:r>
        <w:t>азовательные программы, ориентированные на достижение личностных, предметных и метапредметных результатов, в том числе: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</w:t>
      </w:r>
      <w:r>
        <w:t>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программы отдельных учебных предметов, курсов и курсов внеурочной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рабочую программу </w:t>
      </w:r>
      <w:r>
        <w:t>воспитания;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программу коррекционной работы, включающую организацию работы с обуч</w:t>
      </w:r>
      <w:r>
        <w:t>ающимися с ограниченными возможностями здоровья и инвалидами.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Организационный раздел должен определять общие рамки организации образовательной деятельности, а также механизмы реализации основной образовательной программы.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Организационный раздел должен включать: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учебный план среднего общего образования как один </w:t>
      </w:r>
      <w:r>
        <w:t>из основных механизмов реализации основной образовательной программы;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план внеуроч</w:t>
      </w:r>
      <w:r>
        <w:t>ной деятельности, календарный учебный график, календарный план воспитательной работы;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1645,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систему условий реализации основной образовате</w:t>
      </w:r>
      <w:r>
        <w:t>льной программы в соответствии с требованиями Стандарта.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образования, разрабатывает основную образовательну</w:t>
      </w:r>
      <w:r>
        <w:t xml:space="preserve">ю программу среднего общего образования </w:t>
      </w:r>
      <w:r>
        <w:lastRenderedPageBreak/>
        <w:t xml:space="preserve">в соответствии со Стандартом и с учетом примерной основной образовательной </w:t>
      </w:r>
      <w:hyperlink r:id="rId89" w:history="1">
        <w:r>
          <w:rPr>
            <w:color w:val="0000FF"/>
          </w:rPr>
          <w:t>программы</w:t>
        </w:r>
      </w:hyperlink>
      <w:r>
        <w:t xml:space="preserve"> среднего общего образования.</w:t>
      </w:r>
    </w:p>
    <w:p w:rsidR="00000000" w:rsidRDefault="00490D8C">
      <w:pPr>
        <w:pStyle w:val="ConsPlusNormal"/>
        <w:jc w:val="both"/>
      </w:pPr>
      <w:r>
        <w:t>(в ред</w:t>
      </w:r>
      <w:r>
        <w:t xml:space="preserve">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15. Основная образовательная программа содержит обязательную часть и часть, формируемую </w:t>
      </w:r>
      <w:r>
        <w:t>участниками образовательных отношений.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Обязательная часть основной образовательной</w:t>
      </w:r>
      <w:r>
        <w:t xml:space="preserve"> программы в полном объеме выполняет требования Стандарта и реализуется во всех организациях, осуществляющих образовательную деятельность по имеющим государственную аккредитацию основным образовательным программам.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Обязательная часть образовательной программы среднего общего образования составляет 60%, а часть, формируемая участниками о</w:t>
      </w:r>
      <w:r>
        <w:t>бразовательных отношений, - 40% от общего объема образовательной программы среднего общего образования.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Минобрнауки России </w:t>
      </w:r>
      <w:r>
        <w:t>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в основной образовательной программе предусматриваются: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учебные предметы, курсы, обеспечивающие различные интересы обучающихся, в том числе этнокультурные;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внеурочная деятель</w:t>
      </w:r>
      <w:r>
        <w:t>ность.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16. Разработанная организацией, осуществляющей образовательную деятельность, основная образовательная программа должна обеспечивать достижение обучающимися образовательных результатов в соответствии с требованиями, установленными Стандартом.</w:t>
      </w:r>
    </w:p>
    <w:p w:rsidR="00000000" w:rsidRDefault="00490D8C">
      <w:pPr>
        <w:pStyle w:val="ConsPlusNormal"/>
        <w:jc w:val="both"/>
      </w:pPr>
      <w:r>
        <w:t>(в ред.</w:t>
      </w:r>
      <w:r>
        <w:t xml:space="preserve">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Учебный(ые) план(ы) организации, осуществляющей образовательную деятельность, и план(ы) в</w:t>
      </w:r>
      <w:r>
        <w:t>неурочной деятельности организации, осуществляющей образовательную деятельность, являются основными механизмами реализации основной образовательной программы.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Образовательные программы среднего общего образования реализуются организацией, осуществляющей образовательную деятельность, как самостоятельно, так и посредством сетевых форм их </w:t>
      </w:r>
      <w:r>
        <w:t>реализации. 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</w:t>
      </w:r>
      <w:r>
        <w:t>ия.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17. Организация образовательной деятельности по основным образовательным прогр</w:t>
      </w:r>
      <w:r>
        <w:t xml:space="preserve">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</w:t>
      </w:r>
      <w:r>
        <w:lastRenderedPageBreak/>
        <w:t>программы среднего общего образования.</w:t>
      </w:r>
    </w:p>
    <w:p w:rsidR="00000000" w:rsidRDefault="00490D8C">
      <w:pPr>
        <w:pStyle w:val="ConsPlusNormal"/>
        <w:jc w:val="both"/>
      </w:pPr>
      <w:r>
        <w:t xml:space="preserve">(п. 17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 Требования к разделам основной образовательной программы: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18.1. Целевой раздел основной образовательной программы: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18.1.1. Пояснительная записка должна раскрывать: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цели и задачи реализации основной образовательной программы, конкретизированные в соо</w:t>
      </w:r>
      <w:r>
        <w:t>тветствии с требованиями Стандарта к результатам освоения обучающимися основной образовательной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принципы и подходы к формированию основной образовательной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общую характеристику основной образовательной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общие подходы</w:t>
      </w:r>
      <w:r>
        <w:t xml:space="preserve"> к организации внеурочной деятельности.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18.1.2. Планируемые результаты освоения обучающимися основной образовательной программы должны: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обеспечивать связь между требованиями Стандарта, образовательной деятельностью и системой оценки результатов освоения</w:t>
      </w:r>
      <w:r>
        <w:t xml:space="preserve"> основной образовательной программы;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являться содержательной и критериальной ос</w:t>
      </w:r>
      <w:r>
        <w:t>новой для разработки рабочих программ учебных предметов, курсов, рабочих программ курсов внеурочной деятельности, программы развития универсальных учебных действий, рабочей программы воспитания, а также для системы оценки качества освоения обучающимися осн</w:t>
      </w:r>
      <w:r>
        <w:t>овной образовательной программы в соответствии с требованиями Стандарта.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Структу</w:t>
      </w:r>
      <w:r>
        <w:t>ра и содержание планируемых результатов освоения основной образовательной программы должны отражать требования Стандарта, специфику образовательной деятельности (в частности, специфику целей изучения отдельных учебных предметов), соответствовать возрастным</w:t>
      </w:r>
      <w:r>
        <w:t xml:space="preserve"> возможностям обучающихся.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основной о</w:t>
      </w:r>
      <w:r>
        <w:t>бразовательной программы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000000" w:rsidRDefault="00490D8C">
      <w:pPr>
        <w:pStyle w:val="ConsPlusNormal"/>
        <w:jc w:val="both"/>
      </w:pPr>
      <w:r>
        <w:t>(в р</w:t>
      </w:r>
      <w:r>
        <w:t xml:space="preserve">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Достижение планируемых результатов освоения обучающимися основной образовательной прог</w:t>
      </w:r>
      <w:r>
        <w:t>раммы должно учитываться при оценке результатов деятельности педагогических работников, организаций, осуществляющих образовательную деятельность.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18.1.3. Система оценки достижения планируемых результатов освоения основной образовательной программы должна: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1) закреплять основные направления и цели оценочной деятельности, ориентированной </w:t>
      </w:r>
      <w:r>
        <w:t>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ориентировать образовательную деятельность н</w:t>
      </w:r>
      <w:r>
        <w:t>а реализацию требований к результатам освоения основной образовательной программы;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обеспечивать оценку динамики индивидуальных достижений обучающихся в проц</w:t>
      </w:r>
      <w:r>
        <w:t>ессе освоения основной общеобразовательной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предусматривать использование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</w:t>
      </w:r>
      <w:r>
        <w:t>е работы, самоанализ и самооценка, наблюдения, испытания (тесты) и иное);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позво</w:t>
      </w:r>
      <w:r>
        <w:t>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педагогическ</w:t>
      </w:r>
      <w:r>
        <w:t>их работников.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организации и форм представления и учета результатов промежуточной аттестации обучающихся в рамках урочной и внеурочной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организации, содержания и критериев оценки результатов по учебным предметам, выносимым на государственную итоговую аттестацию;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организации, критериев оценки и форм представления и учета результатов оценки учебно-исследовательской и проектной деятельности обучающихся.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18.2. Содержательный раздел основной образовательной программы: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18.2.1. Программа развития универсальных учебных действий при получении среднего общего образования (далее - Программа) должна быть направлена на:</w:t>
      </w:r>
    </w:p>
    <w:p w:rsidR="00000000" w:rsidRDefault="00490D8C">
      <w:pPr>
        <w:pStyle w:val="ConsPlusNormal"/>
        <w:jc w:val="both"/>
      </w:pPr>
      <w:r>
        <w:lastRenderedPageBreak/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повышение эффективности освоения обучающимися основной образовательной </w:t>
      </w:r>
      <w:r>
        <w:t>программы, а также усвоения знаний и учебных действий;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</w:t>
      </w:r>
      <w:r>
        <w:t>зультатов образования;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Программа должна </w:t>
      </w:r>
      <w:r>
        <w:t>обеспечивать: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развитие у обучающихся способности к самопознанию, саморазвитию и самоопределению;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</w:t>
      </w:r>
      <w:r>
        <w:t>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умений самостоятельного планирования и осуществления учебной деятельности и организации учебного сотрудничества</w:t>
      </w:r>
      <w:r>
        <w:t xml:space="preserve"> с педагогами и сверстниками, построения индивидуального образовательного маршрута;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решение задач общекультурного, личностного и познавательного развития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повышение эффективности усвоения обучающимися знаний и учебных действий, формирование нау</w:t>
      </w:r>
      <w:r>
        <w:t>чного типа мышления, компетентностей в предметных областях, учебно-исследовательской, проектной и социальной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создание условий для интеграции урочных и внеурочных форм учебно-исследовательской и проектной деятельности обучающихся, а также их с</w:t>
      </w:r>
      <w:r>
        <w:t>амостоятельной работы по подготовке и защите индивидуальных проектов;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</w:t>
      </w:r>
      <w:r>
        <w:t>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практическую направленность проводимых исследований и индивидуальных проектов;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возможность практического использования приобретенных</w:t>
      </w:r>
      <w:r>
        <w:t xml:space="preserve"> обучающимися коммуникативных навыков, навыков целеполагания, планирования и самоконтроля;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подготовку к осознанному выбору дальнейшего образования и профессиональной деятельности.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Программа должна содержать: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цели и задачи, включая учебно-исследовательск</w:t>
      </w:r>
      <w:r>
        <w:t>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описание понятий, функций, состава и характеристик универсальных учебных дейс</w:t>
      </w:r>
      <w:r>
        <w:t>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типовые задачи по формированию универсальных учебных действий;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описание особенностей учебно-исследовательской и проектной деятельности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описани</w:t>
      </w:r>
      <w:r>
        <w:t>е основных направлений учебно-исследовательской и проектной деятельности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6) планируемые результаты учебно-исследовательской и проектной деятельности обучающихся в рамках урочной и внеурочной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7) описание условий, обеспечивающих ра</w:t>
      </w:r>
      <w:r>
        <w:t>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8) методику и инструментарий оценки успешности освоения и применен</w:t>
      </w:r>
      <w:r>
        <w:t>ия обучающимися универсальных учебных действий.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18.2.2.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Рабочие программы у</w:t>
      </w:r>
      <w:r>
        <w:t>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Рабочие программы учебных предметов, курсов должны со</w:t>
      </w:r>
      <w:r>
        <w:t>держать: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содержание учебного предмета, курса;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000000" w:rsidRDefault="00490D8C">
      <w:pPr>
        <w:pStyle w:val="ConsPlusNormal"/>
        <w:jc w:val="both"/>
      </w:pPr>
      <w:r>
        <w:t>(</w:t>
      </w:r>
      <w:r>
        <w:t xml:space="preserve">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Рабочие программы курсов внеурочной деятельности должны содержать: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1) результаты </w:t>
      </w:r>
      <w:r>
        <w:t>освоения курса внеурочной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тематическое планирование.</w:t>
      </w:r>
    </w:p>
    <w:p w:rsidR="00000000" w:rsidRDefault="00490D8C">
      <w:pPr>
        <w:pStyle w:val="ConsPlusNormal"/>
        <w:jc w:val="both"/>
      </w:pPr>
      <w:r>
        <w:t xml:space="preserve">(п. 18.2.2 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18.2.3.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</w:t>
      </w:r>
      <w:r>
        <w:t>оровья и физическое воспитание, достижение результатов освоения обучающимися образовательной программы среднего общего образования. Рабочая программа воспитания имеет модульную структуру и включает в себя: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описание особенностей воспитательного процесса;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це</w:t>
      </w:r>
      <w:r>
        <w:t>ль и задачи воспитания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основные направления самоанализа воспитательной раб</w:t>
      </w:r>
      <w:r>
        <w:t>оты в организации, осуществляющей образовательную деятельность.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</w:t>
      </w:r>
      <w:r>
        <w:t>ститутами воспитания.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 разрабо</w:t>
      </w:r>
      <w:r>
        <w:t>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000000" w:rsidRDefault="00490D8C">
      <w:pPr>
        <w:pStyle w:val="ConsPlusNormal"/>
        <w:jc w:val="both"/>
      </w:pPr>
      <w:r>
        <w:t xml:space="preserve">(п. 18.2.3 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18.2.4. Программа коррекционной работы (далее - Программа) должна быть</w:t>
      </w:r>
      <w:r>
        <w:t xml:space="preserve"> направлена на 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</w:t>
      </w:r>
      <w:r>
        <w:t>ными возможностями здоровья и инвалидов, оказание им помощи в освоении основной образовательной программы.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Программа должна носить комплексный характер и обеспечивать: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поддержку обучающихся с особыми образовательными потребностями, а также попавших в трудн</w:t>
      </w:r>
      <w:r>
        <w:t>ую жизненную ситуацию;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</w:t>
      </w:r>
      <w:r>
        <w:t>о и специального образования, семьи и других институтов общества; интеграцию этой категории обучающихся в организации, осуществляющей образовательную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оказание в соответствии с рекомендациями психолого-медико-педагогической </w:t>
      </w:r>
      <w:hyperlink r:id="rId113" w:history="1">
        <w:r>
          <w:rPr>
            <w:color w:val="0000FF"/>
          </w:rPr>
          <w:t>комиссии</w:t>
        </w:r>
      </w:hyperlink>
      <w:r>
        <w:t xml:space="preserve"> каждому обучающемуся с ограниченными возможностями здоровья и инвалиду комплексной, индивидуально ориентированной, с учетом состояния здоровья и особенностей психофизического развития таких обучающихся, психолого-медико-педагогичес</w:t>
      </w:r>
      <w:r>
        <w:t>кой поддержки и сопровождения в условиях образовательной деятельности;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создание сп</w:t>
      </w:r>
      <w:r>
        <w:t>ециальных условий обучения и воспитания обучающихся с ограниченными возможностями здоровья и инвалидов, в том числе безбарьерной среды жизнедеятельности и учебной деятельности, соблюдение максимально допустимого уровня при использовании адаптированных обра</w:t>
      </w:r>
      <w:r>
        <w:t>зовательных программ среднего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Программа должна содержать: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1) цели и задачи коррекционной работы с обучающимися с особыми образовательными потребностями, в том числе с ограниченными воз</w:t>
      </w:r>
      <w:r>
        <w:t>можностями здоровья и инвалидами при получении среднего общего образования;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пер</w:t>
      </w:r>
      <w:r>
        <w:t>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систему комплекс</w:t>
      </w:r>
      <w:r>
        <w:t>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здоровья и инвалидов;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4) механизм взаимодействия, предусматривающий общую целевую и единую стратегич</w:t>
      </w:r>
      <w:r>
        <w:t>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5) планируемые результаты работы с обучающимися с особыми образовательными потребностями, в том числе с огр</w:t>
      </w:r>
      <w:r>
        <w:t>аниченными возможностями здоровья и инвалидами.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18.3. Организационный раздел основной образовательной программы: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18.3.1. Учебный план среднего общего образования (далее - учебный план) является одним из основных механизмов, обеспечивающих достижение обучаю</w:t>
      </w:r>
      <w:r>
        <w:t>щимися результатов освоения основной образовательной программы в соответствии с требованиями Стандарта.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Минобрнауки России </w:t>
      </w:r>
      <w:r>
        <w:t>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Учебные планы обеспечивают преподавание и изучение государственного языка Российской Фе</w:t>
      </w:r>
      <w:r>
        <w:t>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</w:t>
      </w:r>
      <w:r>
        <w:t>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119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Учебный план определяет: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20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количество учебных занятий за 2 года на одного обучающегося - не менее 2170 часов и не боле</w:t>
      </w:r>
      <w:r>
        <w:t>е 2590 часов (не более 37 часов в неделю).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</w:t>
      </w:r>
      <w:r>
        <w:t>е учебные планы учебных предметов, в том числе на углубленном уровне.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Предметная область "Русский язык и литература", включающая учебные предметы: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"Русский язык", "Литература" (базовый и углубленный уровни).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Предметная область "Родной язык и родная литература", включающая учебные предметы: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"Родной язык", "Родная литература" (базовый уровень и углубленный уровень).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</w:t>
      </w:r>
      <w:r>
        <w:t>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Предметная область "Иностранные языки", включающая учебные предметы: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"Иностранный язык" (базовый и углубленный уровни);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"Второй иностранный язык" (базовый и углубленный уровни).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Предметная область "Общественные науки"</w:t>
      </w:r>
      <w:r>
        <w:t>, включающая учебные предметы: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"История" (базовый и углубленный уровни);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"География" (базовый и углубленный уровни);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"Экономика" (базовый и углубленный уровни);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"Право" (базовый и углубленный уровни);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"Обществознание" (базовый уровень);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"Россия в мире" (ба</w:t>
      </w:r>
      <w:r>
        <w:t>зовый уровень).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Предметная область "Математика и информатика", включающая учебные предметы: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"Математика";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Минобрнауки Росси</w:t>
      </w:r>
      <w:r>
        <w:t>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"Информатика" (базовый и углубленный уровни).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Предметная область "Естественные науки", включающая учебные предметы: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"Физика" (базовый и углубленный уровни);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Астрономия" (базовый уровень);</w:t>
      </w:r>
    </w:p>
    <w:p w:rsidR="00000000" w:rsidRDefault="00490D8C">
      <w:pPr>
        <w:pStyle w:val="ConsPlusNormal"/>
        <w:jc w:val="both"/>
      </w:pPr>
      <w:r>
        <w:t xml:space="preserve">(абзац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"Химия" (базовый и углубленный уровни);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"Биология" (базовый и углубленный уровни);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"Естест</w:t>
      </w:r>
      <w:r>
        <w:t>вознание" (базовый уровень).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Предметная область "Физическая культура, экология и основы безопасности жизнедеятельности", включающая учебные предметы: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"Физическая культура" (базовый уровень);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"Экология" (базовый уровень);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"Основы безопасности жизнедеятельно</w:t>
      </w:r>
      <w:r>
        <w:t>сти" (базовый уровень).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(например, "Искусство", "Психология", "Технология", "Дизайн", "</w:t>
      </w:r>
      <w:r>
        <w:t>История родного края", "Экология моего края") в соответствии со спецификой и возможностями организации, осуществляющей образовательную деятельность.</w:t>
      </w:r>
    </w:p>
    <w:p w:rsidR="00000000" w:rsidRDefault="00490D8C">
      <w:pPr>
        <w:pStyle w:val="ConsPlusNormal"/>
        <w:jc w:val="both"/>
      </w:pPr>
      <w:r>
        <w:t xml:space="preserve">(в ред. Приказов Минобрнауки России от 29.12.2014 </w:t>
      </w:r>
      <w:hyperlink r:id="rId127" w:history="1">
        <w:r>
          <w:rPr>
            <w:color w:val="0000FF"/>
          </w:rPr>
          <w:t>N 1645</w:t>
        </w:r>
      </w:hyperlink>
      <w:r>
        <w:t xml:space="preserve">, от 29.06.2017 </w:t>
      </w:r>
      <w:hyperlink r:id="rId128" w:history="1">
        <w:r>
          <w:rPr>
            <w:color w:val="0000FF"/>
          </w:rPr>
          <w:t>N 613</w:t>
        </w:r>
      </w:hyperlink>
      <w:r>
        <w:t>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Учебные планы определяют состав и объем учебных пр</w:t>
      </w:r>
      <w:r>
        <w:t>едметов, курсов, а также их распределение по классам (годам) обучения.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Организация, осуществляющая образовательную деятельность: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в том числе интегрированны</w:t>
      </w:r>
      <w:r>
        <w:t>е учебные предметы "Естествознание", "Обществознание", "Россия в мире", "Экология", дополнительные учебные предметы, курсы по выбору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обеспечивает реализацию учебных планов одного или нескольких профилей обучения (естественнонаучный, гуманитарн</w:t>
      </w:r>
      <w:r>
        <w:t>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Учебный план профиля о</w:t>
      </w:r>
      <w:r>
        <w:t>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</w:t>
      </w:r>
      <w:r>
        <w:t>бные планы являются учебные предметы 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При этом учебный план профиля обучения (кроме универсального) должен содержать не менее 3 (4) учебных предметов на углубленном </w:t>
      </w:r>
      <w:r>
        <w:t>уровне изучения из соответствующей профилю обучения предметной области и (или) смежной с ней предметной области.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 учебном плане должно быть предусмотрено выполнение обучающимися индивидуального(ых) проекта(ов).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18.3.2. План внеурочной деятельности.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 целя</w:t>
      </w:r>
      <w:r>
        <w:t>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План внеурочной деятельности является организационным механизмом реализации основной образовательной программы.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План внеурочно</w:t>
      </w:r>
      <w:r>
        <w:t>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 самостоятельно разрабатывает и утверждает план внеурочной деятельности.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18.3.3. Система условий реализации основной образовательной программы (далее - система </w:t>
      </w:r>
      <w:r>
        <w:lastRenderedPageBreak/>
        <w:t>усл</w:t>
      </w:r>
      <w:r>
        <w:t>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Система условий должна учитывать организационную структуру организации, осуществляюще</w:t>
      </w:r>
      <w:r>
        <w:t>й образовательную деятельность, а также ее взаимодействие с другими субъектами образовательной политики.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Минобрнауки России</w:t>
      </w:r>
      <w:r>
        <w:t xml:space="preserve">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Система условий должна содержать: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обоснование необходимых изменений в имеющихся условиях в соответствии </w:t>
      </w:r>
      <w:r>
        <w:t>с основной образовательной программой среднего общего образования;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механизмы дости</w:t>
      </w:r>
      <w:r>
        <w:t>жения целевых ориентиров в системе условий;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контроль за состоянием системы условий.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Title"/>
        <w:jc w:val="center"/>
        <w:outlineLvl w:val="1"/>
      </w:pPr>
      <w:r>
        <w:t>IV. Требования к условиям реализации основной</w:t>
      </w:r>
    </w:p>
    <w:p w:rsidR="00000000" w:rsidRDefault="00490D8C">
      <w:pPr>
        <w:pStyle w:val="ConsPlusTitle"/>
        <w:jc w:val="center"/>
      </w:pPr>
      <w:r>
        <w:t>образовательной программы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19. Требования к усло</w:t>
      </w:r>
      <w:r>
        <w:t>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программы.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20. Результатом реализации указанных требований должно быть создание образовательно</w:t>
      </w:r>
      <w:r>
        <w:t>й среды как совокупности условий: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обеспечивающих достижение целей среднего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p w:rsidR="00000000" w:rsidRDefault="00490D8C">
      <w:pPr>
        <w:pStyle w:val="ConsPlusNormal"/>
        <w:jc w:val="both"/>
      </w:pPr>
      <w:r>
        <w:t>(</w:t>
      </w:r>
      <w:r>
        <w:t xml:space="preserve">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гарантирующих сохранение и укрепление физического, психологического здоровья и соци</w:t>
      </w:r>
      <w:r>
        <w:t>ального благополучия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</w:t>
      </w:r>
      <w:r>
        <w:t>ихся.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21. Условия реализации основной образовательной программы должны обеспечиват</w:t>
      </w:r>
      <w:r>
        <w:t xml:space="preserve">ь для </w:t>
      </w:r>
      <w:r>
        <w:lastRenderedPageBreak/>
        <w:t>участников образовательных отношений возможность: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одаренными детьми, детьми с ограниченными возможностями здоровья и инвалидами</w:t>
      </w:r>
      <w:r>
        <w:t>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развития личности, ее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</w:t>
      </w:r>
      <w:r>
        <w:t>истему творческих, научных и трудовых объединений, кружков, клубов, секций, студий на основе взаимодействия с другими организациями, осуществляющими образовательную деятельность, а также организациями культуры, спорта, здравоохранения, досуга, службами зан</w:t>
      </w:r>
      <w:r>
        <w:t>ятости населения, обеспечения безопасности жизнедеятельности;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осознанного выбора о</w:t>
      </w:r>
      <w:r>
        <w:t>бучающимися будущей профессии, дальнейшего успешного образования и профессиональной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работы с одаренными обучающимися, организации их развития в различных областях образовательной, творческой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формирования у обучающихся российской</w:t>
      </w:r>
      <w:r>
        <w:t xml:space="preserve"> гражданской идентичности, социальных ценностей, социально-профессиональных ориентаций, готовности к защите Отечества, службе в Вооруженных силах Российской Федерации;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самостоятельного проектирования обучающимися образовательной деятельности и эффективной </w:t>
      </w:r>
      <w:r>
        <w:t>самостоятельной работы по реализации индивидуальных учебных планов в сотрудничестве с педагогами и сверстниками;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выполнения индивидуального проекта всеми обучающимися в рамках учебного времени, специально отведенного учебным планом;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участия обучающихся, их</w:t>
      </w:r>
      <w:r>
        <w:t xml:space="preserve"> родителей </w:t>
      </w:r>
      <w:hyperlink r:id="rId139" w:history="1">
        <w:r>
          <w:rPr>
            <w:color w:val="0000FF"/>
          </w:rPr>
          <w:t>(законных представителей)</w:t>
        </w:r>
      </w:hyperlink>
      <w:r>
        <w:t>, педагогических работников и общественности в проектировании основной образовательной программы, в созд</w:t>
      </w:r>
      <w:r>
        <w:t>ании условий для ее реализации, а также образовательной среды и школьного уклада;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использования сетевого взаимодействия;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</w:t>
      </w:r>
      <w:r>
        <w:t>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участия обучающихся в процессах преобразования социальной среды населенного пункта, разработки и реализации социальных проектов и программ;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развития у обучающихся опыта самостоятельной и творческой деятельности: образ</w:t>
      </w:r>
      <w:r>
        <w:t>овательной, учебно-исследовательской и проектной, социальной, информационно-исследовательской, художественной и др.;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развития опыта общественной деятельности, решения моральных дилемм и осуществления </w:t>
      </w:r>
      <w:r>
        <w:lastRenderedPageBreak/>
        <w:t>нравственного выбора;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формирования у обучающихся основ э</w:t>
      </w:r>
      <w:r>
        <w:t>кологического мышления, развития опыта природоохранной деятельности, безопасного для человека и окружающей его среды образа жизни;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технологий;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обновления содержания основной образовательной программы, методик и технологий ее реализации в соответствии с динамикой ра</w:t>
      </w:r>
      <w:r>
        <w:t xml:space="preserve">звития системы образования, запросов обучающихся и их родителей </w:t>
      </w:r>
      <w:hyperlink r:id="rId142" w:history="1">
        <w:r>
          <w:rPr>
            <w:color w:val="0000FF"/>
          </w:rPr>
          <w:t>(законных представителей)</w:t>
        </w:r>
      </w:hyperlink>
      <w:r>
        <w:t xml:space="preserve"> с учетом особенностей развития субъекта Российской</w:t>
      </w:r>
      <w:r>
        <w:t xml:space="preserve"> Федерации;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</w:t>
      </w:r>
      <w:r>
        <w:t>мпетентности;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эффективного управления организацией, осуществляющей образовательную</w:t>
      </w:r>
      <w:r>
        <w:t xml:space="preserve"> деятельность с использованием информационно-коммуникационных технологий, современных механизмов финансирования.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Минобрнаук</w:t>
      </w:r>
      <w:r>
        <w:t>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22. Требования к кадровым условиям реализации основной образовательной программы включают: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000000" w:rsidRDefault="00490D8C">
      <w:pPr>
        <w:pStyle w:val="ConsPlusNormal"/>
        <w:jc w:val="both"/>
      </w:pPr>
      <w:r>
        <w:t>(в ред.</w:t>
      </w:r>
      <w:r>
        <w:t xml:space="preserve">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уровень квалификации педагогических, руководящих и иных работников организации, осуществл</w:t>
      </w:r>
      <w:r>
        <w:t>яющей образовательную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непрерывность профессионального развития педагогических и руководящих работников организации, осуществляющей образовательную деятельность, реализующей основную образовательную программу.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реализующая основную образовательную программу, должно быть укомплектовано квалифицированными</w:t>
      </w:r>
      <w:r>
        <w:t xml:space="preserve"> кадрами. Уровень квалификации работников организации, осуществляющей образовательную деятельность, реализующей основную образовательную программу, для каждой занимаемой должности должен соответствовать квалификационным характеристикам по соответствующей д</w:t>
      </w:r>
      <w:r>
        <w:t>олжности.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Соответствие уровня квалификации работников организации, осуществляющей </w:t>
      </w:r>
      <w:r>
        <w:lastRenderedPageBreak/>
        <w:t>образовательную деятельность, реализующей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Квалификация педагогических работников организаций, осуществляющих образовательную деятельность должна отражать: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компетентность в соответствующих предметных областях знания и методах обучения;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</w:t>
      </w:r>
      <w:r>
        <w:t>формированность гуманистической позиции, позитивной направленности на педагогическую деятельность;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самоорганизован</w:t>
      </w:r>
      <w:r>
        <w:t>ность, эмоциональную устойчивость.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51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 педагогичес</w:t>
      </w:r>
      <w:r>
        <w:t>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</w:t>
      </w:r>
      <w:r>
        <w:t>вательной программы, в том числе умения: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обеспечивать условия для успешной деятельности, позитивной мотивации, а также самомотивирования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осуществлять самостоятельный поиск и анализ информации с помощью современных информационно-поисковых техно</w:t>
      </w:r>
      <w:r>
        <w:t>логий;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выявлять и от</w:t>
      </w:r>
      <w:r>
        <w:t>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</w:t>
      </w:r>
      <w:r>
        <w:t>инвалидов);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реализовывать педагогическое оценивание деятельности обучающихся в соответствии с требованиями Стандарта, включ</w:t>
      </w:r>
      <w:r>
        <w:t>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</w:t>
      </w:r>
      <w:r>
        <w:t xml:space="preserve"> работ; проведение интерпретации результатов </w:t>
      </w:r>
      <w:r>
        <w:lastRenderedPageBreak/>
        <w:t>достижений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Непрерывность профессионального раз</w:t>
      </w:r>
      <w:r>
        <w:t>вития работников организации, осуществляющей образовательную деятельность,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профилю педагогической де</w:t>
      </w:r>
      <w:r>
        <w:t>ятельности не реже чем один раз в три года.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 организации, осуществляющей образова</w:t>
      </w:r>
      <w:r>
        <w:t>тельную деятельность, реализующем основную образовательную программу, должны быть созданы условия для: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Минобрнауки России о</w:t>
      </w:r>
      <w:r>
        <w:t>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</w:t>
      </w:r>
      <w:r>
        <w:t>адровых ресурсов;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</w:t>
      </w:r>
      <w:r>
        <w:t>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стимулирования непрерывного повышения уровня квалификации педагогически</w:t>
      </w:r>
      <w:r>
        <w:t>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повышения эффективности и качества педагогического труда;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выявления, развития и использования потенциальных возможност</w:t>
      </w:r>
      <w:r>
        <w:t>ей педагогических работников;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осуществления мониторинга результатов педагогического труда;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выявления, развития и использования потенциальных возможностей педагогических работников;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осуществления мониторинга результатов педагогического труда.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Организация, о</w:t>
      </w:r>
      <w:r>
        <w:t>существляющая образовательную деятельность и реализующая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подходами и методами обучения и воспитания обучающих</w:t>
      </w:r>
      <w:r>
        <w:t>ся с ограниченными возможностями здоровья.</w:t>
      </w:r>
    </w:p>
    <w:p w:rsidR="00000000" w:rsidRDefault="00490D8C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23. Финансовые условия реализаци</w:t>
      </w:r>
      <w:r>
        <w:t>и основной образовательной программы должны: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обеспечивать государственные гарантии прав граждан на получение бесплатного общедоступного среднего общего образования;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обеспечивать организации, осуществляющей образовательную деятельность, возможность исполнения требований Стандарта;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обеспечивать реализацию обязательной части основной образовательной программы и части, формируемой участниками образовательных отношений, в</w:t>
      </w:r>
      <w:r>
        <w:t>ключая выполнение индивидуальных проектов и внеурочную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отражать стру</w:t>
      </w:r>
      <w:r>
        <w:t>ктуру и объем расходов, необходимых для реализации основной образовательной программы, а также механизм их формирования.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160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</w:t>
      </w:r>
      <w:r>
        <w:t xml:space="preserve">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</w:t>
      </w:r>
      <w:r>
        <w:t>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</w:t>
      </w:r>
      <w:r>
        <w:t>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&lt;*&gt; С учетом положений </w:t>
      </w:r>
      <w:hyperlink r:id="rId162" w:history="1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</w:t>
      </w:r>
      <w:r>
        <w:t>62; N 30, ст. 4036; N 48, ст. 6165; 2014, N 6, ст. 562, ст. 566; N 19, ст. 2289; N 22, ст. 2769; N 23, ст. 2933; N 26, ст. 3388; N 30, ст. 4257, ст. 4263).</w:t>
      </w:r>
    </w:p>
    <w:p w:rsidR="00000000" w:rsidRDefault="00490D8C">
      <w:pPr>
        <w:pStyle w:val="ConsPlusNormal"/>
        <w:jc w:val="both"/>
      </w:pPr>
      <w:r>
        <w:t xml:space="preserve">(сноска введена </w:t>
      </w:r>
      <w:hyperlink r:id="rId163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 xml:space="preserve">Абзацы седьмой - пятнадцатый исключены. - </w:t>
      </w:r>
      <w:hyperlink r:id="rId164" w:history="1">
        <w:r>
          <w:rPr>
            <w:color w:val="0000FF"/>
          </w:rPr>
          <w:t>Приказ</w:t>
        </w:r>
      </w:hyperlink>
      <w:r>
        <w:t xml:space="preserve"> Минобр</w:t>
      </w:r>
      <w:r>
        <w:t>науки России от 29.12.2014 N 1645.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24. Материально-технические условия реализации основной образовательной программы должны обеспечивать: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1) возможность достижения обучающимися установленных Стандартом требований к </w:t>
      </w:r>
      <w:r>
        <w:lastRenderedPageBreak/>
        <w:t>предметным, метапредметным и личностным результатам освоения основной образовательной программы;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санитарно-гигиенических норм образовательной деятельности (требован</w:t>
      </w:r>
      <w:r>
        <w:t>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</w:t>
      </w:r>
      <w:r>
        <w:t>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требований к санитарно-бытовым условиям (оборудование гардеробов, санузлов, мест</w:t>
      </w:r>
      <w:r>
        <w:t xml:space="preserve"> личной гигиены);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</w:t>
      </w:r>
      <w:r>
        <w:t>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строительных норм и правил;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требований пожарной безопасности и электробезопасности;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требов</w:t>
      </w:r>
      <w:r>
        <w:t>аний охраны здоровья обучающихся и охраны труда работников организаций, осуществляющих образовательную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Минобр</w:t>
      </w:r>
      <w:r>
        <w:t>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требований к транспортному обслуживанию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</w:t>
      </w:r>
      <w:r>
        <w:t>ганизаций;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требований к организации безопасной эксплуатации спортивных сооружений,</w:t>
      </w:r>
      <w:r>
        <w:t xml:space="preserve"> спортивного инвентаря и оборудования, используемого в общеобразовательных организациях;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</w:t>
      </w:r>
      <w:r>
        <w:t xml:space="preserve">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установленных сроков и необходимых объемов текущего и капитального ремонта;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</w:t>
      </w:r>
      <w:r>
        <w:t>, осуществляющей образовательную деятельность).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Здание организации, осуществляющей</w:t>
      </w:r>
      <w:r>
        <w:t xml:space="preserve"> образовательную деятельность, набор и размещение помещений для осуществления образовательной деятельности, активной деятельности, отдыха, </w:t>
      </w:r>
      <w:r>
        <w:lastRenderedPageBreak/>
        <w:t>питания и медицинского обслуживания обучающихся, их площадь, освещенность и воздушно-тепловой режим, расположение и р</w:t>
      </w:r>
      <w:r>
        <w:t>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урочной и внеурочной деятельнос</w:t>
      </w:r>
      <w:r>
        <w:t>ти для всех участников образовательных отношений.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Организация, осуществляющая обра</w:t>
      </w:r>
      <w:r>
        <w:t>зовательную деятельность по реализации основной образовательной программе, должно обеспечить необходимые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</w:t>
      </w:r>
      <w:r>
        <w:t>инистративной и хозяйственной деятельности: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учебные кабинеты с автоматизированными</w:t>
      </w:r>
      <w:r>
        <w:t xml:space="preserve"> рабочими местами обучающихся и педагогических работников;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</w:t>
      </w:r>
      <w:r>
        <w:t>учебными курсами и курсами внеурочной деятельности по выбору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цеха и мастерские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работнико</w:t>
      </w:r>
      <w:r>
        <w:t>в, не достигших 18-летнего возраста &lt;*&gt;;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&lt;*&gt; Санитарно-эпидемиологические правила и нормативы </w:t>
      </w:r>
      <w:hyperlink r:id="rId172" w:history="1">
        <w:r>
          <w:rPr>
            <w:color w:val="0000FF"/>
          </w:rPr>
          <w:t>СанПиН 2.4.6.255</w:t>
        </w:r>
        <w:r>
          <w:rPr>
            <w:color w:val="0000FF"/>
          </w:rPr>
          <w:t>3-09</w:t>
        </w:r>
      </w:hyperlink>
      <w:r>
        <w:t xml:space="preserve"> "Санитарно-эпидемиологические требования к безопасности условий труда работников, не достигших 18-летнего возраста", утвержденные постановлением Главного государственного санитарного врача Российской Федерации от 30 сентября 2009 г. N 58 (зарегистр</w:t>
      </w:r>
      <w:r>
        <w:t>ировано Министерством юстиции Российской Федерации 5 ноября 2009 г., регистрационный N 15172. Российская газета, 2009, N 217).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информационно-библиотечные центры с рабочими зонами, оборудованными читальными залами и книгохранилищами, обеспечив</w:t>
      </w:r>
      <w:r>
        <w:t>ающими сохранность книжного фонда, медиатекой;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поме</w:t>
      </w:r>
      <w:r>
        <w:t>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</w:t>
      </w:r>
      <w:r>
        <w:t>щихся в общеобразовательных организациях и профессиональных образовательных организациях &lt;*&gt;;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Минобрнауки России от 29.12.2</w:t>
      </w:r>
      <w:r>
        <w:t>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&lt;*&gt; Санитарно-эпидемиологические правила и нормативы </w:t>
      </w:r>
      <w:hyperlink r:id="rId174" w:history="1">
        <w:r>
          <w:rPr>
            <w:color w:val="0000FF"/>
          </w:rPr>
          <w:t>СанПиН 2.4.5.2409-08</w:t>
        </w:r>
      </w:hyperlink>
      <w:r>
        <w:t xml:space="preserve"> "Санитарно-эпидемиол</w:t>
      </w:r>
      <w:r>
        <w:t>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утвержденные постановлением Главного государственного санитарного врача Российской Федерации от 23 и</w:t>
      </w:r>
      <w:r>
        <w:t>юля 2008 г. N 45 (зарегистрировано Министерством юстиции Российской Федерации 7 августа 2008 г., регистрационный N 12085. Российская газета, 2008, N 174).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помещения медицинского назначения, отвечающие санитарно-эпидемиологическим требованиям к организация</w:t>
      </w:r>
      <w:r>
        <w:t>м, осуществляющим медицинскую деятельность &lt;*&gt;;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&lt;*&gt; Санитарно-эпидемиологические правила и нормативы </w:t>
      </w:r>
      <w:hyperlink r:id="rId175" w:history="1">
        <w:r>
          <w:rPr>
            <w:color w:val="0000FF"/>
          </w:rPr>
          <w:t>СанПиН 2</w:t>
        </w:r>
        <w:r>
          <w:rPr>
            <w:color w:val="0000FF"/>
          </w:rPr>
          <w:t>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утвержденные постановлением Главного государственного санитарного врача Российской Федерации от 18 мая 2010 г. N 58 (зарегистрировано Министе</w:t>
      </w:r>
      <w:r>
        <w:t>рством юстиции Российской Федерации 9 августа 2010 г., регистрационный N 18094. Бюллетень нормативных актов федеральных органов исполнительной власти, 2010, N 36).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  <w:r>
        <w:t>административные и иные помещения, оснащенные необходимым оборудованием, в том числе для ор</w:t>
      </w:r>
      <w:r>
        <w:t>ганизации учебной деятельности с детьми-инвалидами и детьми с ограниченными возможностями здоровья;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Минобрнауки России от 2</w:t>
      </w:r>
      <w:r>
        <w:t>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гардеробы, санузлы, места личной гигиены;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участок (территорию) с необходимым набором оборудованных зон;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полные комплекты технического оснащения и оборудования, включая расходные материалы, обеспечивающие изучение учебных предметов, курсов</w:t>
      </w:r>
      <w:r>
        <w:t xml:space="preserve"> и курсов внеурочной деятельности в соответствии с учебными планами и планами внеурочной деятельности;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мебель, офисное оснащение и хозяйственный инвентарь.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Материально-техническое оснащение образовательной деятельности должно обеспечивать возможность:</w:t>
      </w:r>
    </w:p>
    <w:p w:rsidR="00000000" w:rsidRDefault="00490D8C">
      <w:pPr>
        <w:pStyle w:val="ConsPlusNormal"/>
        <w:jc w:val="both"/>
      </w:pPr>
      <w:r>
        <w:t>(в р</w:t>
      </w:r>
      <w:r>
        <w:t xml:space="preserve">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реализации индивидуальных учебных планов обучающихся, осуществления самостоятельной по</w:t>
      </w:r>
      <w:r>
        <w:t>знавательной деятельности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</w:t>
      </w:r>
      <w:r>
        <w:t xml:space="preserve">го измерения, виртуальных лабораторий, вещественных и виртуально-наглядных моделей и коллекций основных математических и </w:t>
      </w:r>
      <w:r>
        <w:lastRenderedPageBreak/>
        <w:t>естественнонаучных объектов и явлений;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художественного творчества с использованием современных инструментов и технологий, реализации ху</w:t>
      </w:r>
      <w:r>
        <w:t>дожественно-оформительских и издательских проектов;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технологиях (индустриальных, сельскохозяйс</w:t>
      </w:r>
      <w:r>
        <w:t>твенных, технологий ведения дома, информационных и коммуникационных технологиях);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</w:t>
      </w:r>
      <w:r>
        <w:t>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физического развития, систематических занятий физической культурой и спортом, участия в физкультурно-спортивных и оздоровительных мероприя</w:t>
      </w:r>
      <w:r>
        <w:t>тиях;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занятий по изучению правил дорожного движения с использованием игр, оборудования, а также компьютерных </w:t>
      </w:r>
      <w:r>
        <w:t>технологий;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проектирования и организации индивидуальной и групповой деятельности, организации своего времени с использованием ИКТ; планирование</w:t>
      </w:r>
      <w:r>
        <w:t xml:space="preserve"> образовательной деятельности, фиксирования ее реализации в целом и на отдельных этапах; выявления и фиксирования динамики промежуточных и итоговых результатов;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</w:t>
      </w:r>
      <w:r>
        <w:t>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проведения массовых мероприятий, собраний, представлений; досуга и обще</w:t>
      </w:r>
      <w:r>
        <w:t xml:space="preserve">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</w:t>
      </w:r>
      <w:r>
        <w:lastRenderedPageBreak/>
        <w:t>сопровождением;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выпуска школьных печатных изданий, работы школьного сайта;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Все указанные виды деятельности должны быть обеспечены расходными материалами.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25. Психолого-педагогические условия реализации основной</w:t>
      </w:r>
      <w:r>
        <w:t xml:space="preserve"> образовательной программы должны обеспечивать: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преемственность содержания и форм организации образовательной деятельности при получении среднего общего образования;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учет специфики возрастного психофизического развития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формирование и развитие психолого-педагогической компетентности обучающихся, педагогических и администрати</w:t>
      </w:r>
      <w:r>
        <w:t xml:space="preserve">вных работников, родителей </w:t>
      </w:r>
      <w:hyperlink r:id="rId181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вариативность направлений психолого-педагогического сопровождения участник</w:t>
      </w:r>
      <w:r>
        <w:t>ов образовательных отношений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</w:t>
      </w:r>
      <w:r>
        <w:t>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</w:t>
      </w:r>
      <w:r>
        <w:t>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вариативность форм психолого-педагогического сопр</w:t>
      </w:r>
      <w:r>
        <w:t>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26. Информационно-методические условия реализации основной образовательной программы должны обеспечиваться современной информационно-образовательной средой.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Информационно-образо</w:t>
      </w:r>
      <w:r>
        <w:t>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</w:t>
      </w:r>
      <w:r>
        <w:t xml:space="preserve">орудование, коммуникационные каналы; систему современных </w:t>
      </w:r>
      <w:r>
        <w:lastRenderedPageBreak/>
        <w:t>педагогических технологий, обеспечивающих обучение в современной информационно-образовательной среде.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деятельность, должна обеспечивать: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проектирование и организацию индивидуальной и групповой деятельности; мониторинг и фиксацию хода и результатов образ</w:t>
      </w:r>
      <w:r>
        <w:t>овательной деятельности;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мониторинг здоровья обучающихся;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современные процедуры со</w:t>
      </w:r>
      <w:r>
        <w:t>здания, поиска, сбора, анализа, обработки, хранения и представления информации;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дистанционное взаимодействие всех участников образовательных отношений (обучающихся, их родителей </w:t>
      </w:r>
      <w:hyperlink r:id="rId189" w:history="1">
        <w:r>
          <w:rPr>
            <w:color w:val="0000FF"/>
          </w:rPr>
          <w:t>(законных представителей)</w:t>
        </w:r>
      </w:hyperlink>
      <w:r>
        <w:t>, педагогических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технологий;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дистанционное взаимодействие организации, осуществляющей образовательную деятельность с другими образоват</w:t>
      </w:r>
      <w:r>
        <w:t>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Эффективное использование информационно-образовательной среды предполагает компетентность работников организации, осуществляющей образовательную деятельность в решении профессиональных </w:t>
      </w:r>
      <w:r>
        <w:t>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 xml:space="preserve">27. Учебно-методическое и </w:t>
      </w:r>
      <w:r>
        <w:t xml:space="preserve">информационное обеспечение реализации основной образовательной программы включает характеристики оснащения информационно-библиотечного центра, читального зала, учебных кабинетов и лабораторий, административных помещений, </w:t>
      </w:r>
      <w:r>
        <w:lastRenderedPageBreak/>
        <w:t>школьного сервера, школьного сайта,</w:t>
      </w:r>
      <w:r>
        <w:t xml:space="preserve">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</w:t>
      </w:r>
      <w:r>
        <w:t>раммы, достижением планируемых результатов, организацией образовательной деятельности и условиями ее осуществления.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Минобрн</w:t>
      </w:r>
      <w:r>
        <w:t>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должно включать: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информационную поддержку деятельности обучающихся и педагогических работников на основе современных информацио</w:t>
      </w:r>
      <w:r>
        <w:t>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укомплектованность учебн</w:t>
      </w:r>
      <w:r>
        <w:t>иками,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обучения и воспитания</w:t>
      </w:r>
      <w:r>
        <w:t>. Норма обеспеченности образовательной деятельности учебными изданиями определяется исходя из расчета: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</w:t>
      </w:r>
      <w:r>
        <w:t>чебному предмету, входящему в обязательную часть учебного плана основной образовательной программы среднего общего образования;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</w:t>
      </w:r>
      <w:r>
        <w:t xml:space="preserve">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среднего общего образования.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spacing w:before="240"/>
        <w:ind w:firstLine="540"/>
        <w:jc w:val="both"/>
      </w:pPr>
      <w:r>
        <w:t>Фонд дополнительной литературы должен включать: отечественную и зарубежную, классическую и современную художественную литерат</w:t>
      </w:r>
      <w:r>
        <w:t>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</w:t>
      </w:r>
      <w:r>
        <w:t>; литературу по социальному и профессиональному самоопределению обучающихся.</w:t>
      </w:r>
    </w:p>
    <w:p w:rsidR="00000000" w:rsidRDefault="00490D8C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490D8C">
      <w:pPr>
        <w:pStyle w:val="ConsPlusNormal"/>
        <w:ind w:firstLine="540"/>
        <w:jc w:val="both"/>
      </w:pPr>
    </w:p>
    <w:p w:rsidR="00000000" w:rsidRDefault="00490D8C">
      <w:pPr>
        <w:pStyle w:val="ConsPlusNormal"/>
        <w:ind w:firstLine="540"/>
        <w:jc w:val="both"/>
      </w:pPr>
    </w:p>
    <w:p w:rsidR="00490D8C" w:rsidRDefault="00490D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0D8C">
      <w:headerReference w:type="default" r:id="rId196"/>
      <w:footerReference w:type="default" r:id="rId19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8C" w:rsidRDefault="00490D8C" w:rsidP="00EB3E6B">
      <w:pPr>
        <w:spacing w:after="0" w:line="240" w:lineRule="auto"/>
      </w:pPr>
      <w:r>
        <w:separator/>
      </w:r>
    </w:p>
  </w:endnote>
  <w:endnote w:type="continuationSeparator" w:id="0">
    <w:p w:rsidR="00490D8C" w:rsidRDefault="00490D8C" w:rsidP="00EB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0D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0D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0D8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0D8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B1E1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B1E10">
            <w:rPr>
              <w:rFonts w:ascii="Tahoma" w:hAnsi="Tahoma" w:cs="Tahoma"/>
              <w:noProof/>
              <w:sz w:val="20"/>
              <w:szCs w:val="20"/>
            </w:rPr>
            <w:t>60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B1E1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B1E10">
            <w:rPr>
              <w:rFonts w:ascii="Tahoma" w:hAnsi="Tahoma" w:cs="Tahoma"/>
              <w:noProof/>
              <w:sz w:val="20"/>
              <w:szCs w:val="20"/>
            </w:rPr>
            <w:t>60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90D8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8C" w:rsidRDefault="00490D8C" w:rsidP="00EB3E6B">
      <w:pPr>
        <w:spacing w:after="0" w:line="240" w:lineRule="auto"/>
      </w:pPr>
      <w:r>
        <w:separator/>
      </w:r>
    </w:p>
  </w:footnote>
  <w:footnote w:type="continuationSeparator" w:id="0">
    <w:p w:rsidR="00490D8C" w:rsidRDefault="00490D8C" w:rsidP="00EB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0D8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17.05.20</w:t>
          </w:r>
          <w:r>
            <w:rPr>
              <w:rFonts w:ascii="Tahoma" w:hAnsi="Tahoma" w:cs="Tahoma"/>
              <w:sz w:val="16"/>
              <w:szCs w:val="16"/>
            </w:rPr>
            <w:t>12 N 413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0D8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18.09.2021</w:t>
          </w:r>
        </w:p>
      </w:tc>
    </w:tr>
  </w:tbl>
  <w:p w:rsidR="00000000" w:rsidRDefault="00490D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90D8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15962"/>
    <w:rsid w:val="003B1E10"/>
    <w:rsid w:val="00490D8C"/>
    <w:rsid w:val="00B1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2&amp;base=LAW&amp;n=175209&amp;date=18.09.2021&amp;dst=100108&amp;field=134" TargetMode="External"/><Relationship Id="rId21" Type="http://schemas.openxmlformats.org/officeDocument/2006/relationships/hyperlink" Target="https://login.consultant.ru/link/?req=doc&amp;demo=2&amp;base=LAW&amp;n=372453&amp;date=18.09.2021&amp;dst=100043&amp;field=134" TargetMode="External"/><Relationship Id="rId42" Type="http://schemas.openxmlformats.org/officeDocument/2006/relationships/hyperlink" Target="https://login.consultant.ru/link/?req=doc&amp;demo=2&amp;base=LAW&amp;n=175209&amp;date=18.09.2021&amp;dst=100048&amp;field=134" TargetMode="External"/><Relationship Id="rId63" Type="http://schemas.openxmlformats.org/officeDocument/2006/relationships/hyperlink" Target="https://login.consultant.ru/link/?req=doc&amp;demo=2&amp;base=LAW&amp;n=193860&amp;date=18.09.2021&amp;dst=100119&amp;field=134" TargetMode="External"/><Relationship Id="rId84" Type="http://schemas.openxmlformats.org/officeDocument/2006/relationships/hyperlink" Target="https://login.consultant.ru/link/?req=doc&amp;demo=2&amp;base=LAW&amp;n=372453&amp;date=18.09.2021&amp;dst=100045&amp;field=134" TargetMode="External"/><Relationship Id="rId138" Type="http://schemas.openxmlformats.org/officeDocument/2006/relationships/hyperlink" Target="https://login.consultant.ru/link/?req=doc&amp;demo=2&amp;base=LAW&amp;n=175209&amp;date=18.09.2021&amp;dst=100124&amp;field=134" TargetMode="External"/><Relationship Id="rId159" Type="http://schemas.openxmlformats.org/officeDocument/2006/relationships/hyperlink" Target="https://login.consultant.ru/link/?req=doc&amp;demo=2&amp;base=LAW&amp;n=175209&amp;date=18.09.2021&amp;dst=100137&amp;field=134" TargetMode="External"/><Relationship Id="rId170" Type="http://schemas.openxmlformats.org/officeDocument/2006/relationships/hyperlink" Target="https://login.consultant.ru/link/?req=doc&amp;demo=2&amp;base=LAW&amp;n=175209&amp;date=18.09.2021&amp;dst=100149&amp;field=134" TargetMode="External"/><Relationship Id="rId191" Type="http://schemas.openxmlformats.org/officeDocument/2006/relationships/hyperlink" Target="https://login.consultant.ru/link/?req=doc&amp;demo=2&amp;base=LAW&amp;n=175209&amp;date=18.09.2021&amp;dst=100167&amp;field=134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login.consultant.ru/link/?req=doc&amp;demo=2&amp;base=LAW&amp;n=175209&amp;date=18.09.2021&amp;dst=100011&amp;field=134" TargetMode="External"/><Relationship Id="rId107" Type="http://schemas.openxmlformats.org/officeDocument/2006/relationships/hyperlink" Target="https://login.consultant.ru/link/?req=doc&amp;demo=2&amp;base=LAW&amp;n=175209&amp;date=18.09.2021&amp;dst=100091&amp;field=134" TargetMode="External"/><Relationship Id="rId11" Type="http://schemas.openxmlformats.org/officeDocument/2006/relationships/hyperlink" Target="https://login.consultant.ru/link/?req=doc&amp;demo=2&amp;base=LAW&amp;n=221032&amp;date=18.09.2021&amp;dst=100006&amp;field=134" TargetMode="External"/><Relationship Id="rId32" Type="http://schemas.openxmlformats.org/officeDocument/2006/relationships/hyperlink" Target="https://login.consultant.ru/link/?req=doc&amp;demo=2&amp;base=LAW&amp;n=175209&amp;date=18.09.2021&amp;dst=100038&amp;field=134" TargetMode="External"/><Relationship Id="rId37" Type="http://schemas.openxmlformats.org/officeDocument/2006/relationships/hyperlink" Target="https://login.consultant.ru/link/?req=doc&amp;demo=2&amp;base=LAW&amp;n=282289&amp;date=18.09.2021" TargetMode="External"/><Relationship Id="rId53" Type="http://schemas.openxmlformats.org/officeDocument/2006/relationships/hyperlink" Target="https://login.consultant.ru/link/?req=doc&amp;demo=2&amp;base=LAW&amp;n=193860&amp;date=18.09.2021&amp;dst=100108&amp;field=134" TargetMode="External"/><Relationship Id="rId58" Type="http://schemas.openxmlformats.org/officeDocument/2006/relationships/hyperlink" Target="https://login.consultant.ru/link/?req=doc&amp;demo=2&amp;base=LAW&amp;n=221032&amp;date=18.09.2021&amp;dst=100016&amp;field=134" TargetMode="External"/><Relationship Id="rId74" Type="http://schemas.openxmlformats.org/officeDocument/2006/relationships/hyperlink" Target="https://login.consultant.ru/link/?req=doc&amp;demo=2&amp;base=LAW&amp;n=193860&amp;date=18.09.2021&amp;dst=100124&amp;field=134" TargetMode="External"/><Relationship Id="rId79" Type="http://schemas.openxmlformats.org/officeDocument/2006/relationships/hyperlink" Target="https://login.consultant.ru/link/?req=doc&amp;demo=2&amp;base=LAW&amp;n=175209&amp;date=18.09.2021&amp;dst=100058&amp;field=134" TargetMode="External"/><Relationship Id="rId102" Type="http://schemas.openxmlformats.org/officeDocument/2006/relationships/hyperlink" Target="https://login.consultant.ru/link/?req=doc&amp;demo=2&amp;base=LAW&amp;n=175209&amp;date=18.09.2021&amp;dst=100084&amp;field=134" TargetMode="External"/><Relationship Id="rId123" Type="http://schemas.openxmlformats.org/officeDocument/2006/relationships/hyperlink" Target="https://login.consultant.ru/link/?req=doc&amp;demo=2&amp;base=LAW&amp;n=193860&amp;date=18.09.2021&amp;dst=100152&amp;field=134" TargetMode="External"/><Relationship Id="rId128" Type="http://schemas.openxmlformats.org/officeDocument/2006/relationships/hyperlink" Target="https://login.consultant.ru/link/?req=doc&amp;demo=2&amp;base=LAW&amp;n=221032&amp;date=18.09.2021&amp;dst=100037&amp;field=134" TargetMode="External"/><Relationship Id="rId144" Type="http://schemas.openxmlformats.org/officeDocument/2006/relationships/hyperlink" Target="https://login.consultant.ru/link/?req=doc&amp;demo=2&amp;base=LAW&amp;n=175209&amp;date=18.09.2021&amp;dst=100127&amp;field=134" TargetMode="External"/><Relationship Id="rId149" Type="http://schemas.openxmlformats.org/officeDocument/2006/relationships/hyperlink" Target="https://login.consultant.ru/link/?req=doc&amp;demo=2&amp;base=LAW&amp;n=175209&amp;date=18.09.2021&amp;dst=100129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demo=2&amp;base=LAW&amp;n=175209&amp;date=18.09.2021&amp;dst=100068&amp;field=134" TargetMode="External"/><Relationship Id="rId95" Type="http://schemas.openxmlformats.org/officeDocument/2006/relationships/hyperlink" Target="https://login.consultant.ru/link/?req=doc&amp;demo=2&amp;base=LAW&amp;n=175209&amp;date=18.09.2021&amp;dst=100076&amp;field=134" TargetMode="External"/><Relationship Id="rId160" Type="http://schemas.openxmlformats.org/officeDocument/2006/relationships/hyperlink" Target="https://login.consultant.ru/link/?req=doc&amp;demo=2&amp;base=LAW&amp;n=378036&amp;date=18.09.2021&amp;dst=100149&amp;field=134" TargetMode="External"/><Relationship Id="rId165" Type="http://schemas.openxmlformats.org/officeDocument/2006/relationships/hyperlink" Target="https://login.consultant.ru/link/?req=doc&amp;demo=2&amp;base=LAW&amp;n=175209&amp;date=18.09.2021&amp;dst=100145&amp;field=134" TargetMode="External"/><Relationship Id="rId181" Type="http://schemas.openxmlformats.org/officeDocument/2006/relationships/hyperlink" Target="https://login.consultant.ru/link/?req=doc&amp;demo=2&amp;base=LAW&amp;n=99661&amp;date=18.09.2021&amp;dst=100004&amp;field=134" TargetMode="External"/><Relationship Id="rId186" Type="http://schemas.openxmlformats.org/officeDocument/2006/relationships/hyperlink" Target="https://login.consultant.ru/link/?req=doc&amp;demo=2&amp;base=LAW&amp;n=175209&amp;date=18.09.2021&amp;dst=100162&amp;field=134" TargetMode="External"/><Relationship Id="rId22" Type="http://schemas.openxmlformats.org/officeDocument/2006/relationships/hyperlink" Target="https://login.consultant.ru/link/?req=doc&amp;demo=2&amp;base=LAW&amp;n=175209&amp;date=18.09.2021&amp;dst=100016&amp;field=134" TargetMode="External"/><Relationship Id="rId27" Type="http://schemas.openxmlformats.org/officeDocument/2006/relationships/hyperlink" Target="https://login.consultant.ru/link/?req=doc&amp;demo=2&amp;base=LAW&amp;n=175209&amp;date=18.09.2021&amp;dst=100024&amp;field=134" TargetMode="External"/><Relationship Id="rId43" Type="http://schemas.openxmlformats.org/officeDocument/2006/relationships/hyperlink" Target="https://login.consultant.ru/link/?req=doc&amp;demo=2&amp;base=LAW&amp;n=175209&amp;date=18.09.2021&amp;dst=100049&amp;field=134" TargetMode="External"/><Relationship Id="rId48" Type="http://schemas.openxmlformats.org/officeDocument/2006/relationships/hyperlink" Target="https://login.consultant.ru/link/?req=doc&amp;demo=2&amp;base=LAW&amp;n=193860&amp;date=18.09.2021&amp;dst=100023&amp;field=134" TargetMode="External"/><Relationship Id="rId64" Type="http://schemas.openxmlformats.org/officeDocument/2006/relationships/hyperlink" Target="https://login.consultant.ru/link/?req=doc&amp;demo=2&amp;base=LAW&amp;n=193860&amp;date=18.09.2021&amp;dst=100121&amp;field=134" TargetMode="External"/><Relationship Id="rId69" Type="http://schemas.openxmlformats.org/officeDocument/2006/relationships/hyperlink" Target="https://login.consultant.ru/link/?req=doc&amp;demo=2&amp;base=LAW&amp;n=221032&amp;date=18.09.2021&amp;dst=100024&amp;field=134" TargetMode="External"/><Relationship Id="rId113" Type="http://schemas.openxmlformats.org/officeDocument/2006/relationships/hyperlink" Target="https://login.consultant.ru/link/?req=doc&amp;demo=2&amp;base=LAW&amp;n=153650&amp;date=18.09.2021&amp;dst=100011&amp;field=134" TargetMode="External"/><Relationship Id="rId118" Type="http://schemas.openxmlformats.org/officeDocument/2006/relationships/hyperlink" Target="https://login.consultant.ru/link/?req=doc&amp;demo=2&amp;base=LAW&amp;n=175209&amp;date=18.09.2021&amp;dst=100109&amp;field=134" TargetMode="External"/><Relationship Id="rId134" Type="http://schemas.openxmlformats.org/officeDocument/2006/relationships/hyperlink" Target="https://login.consultant.ru/link/?req=doc&amp;demo=2&amp;base=LAW&amp;n=175209&amp;date=18.09.2021&amp;dst=100118&amp;field=134" TargetMode="External"/><Relationship Id="rId139" Type="http://schemas.openxmlformats.org/officeDocument/2006/relationships/hyperlink" Target="https://login.consultant.ru/link/?req=doc&amp;demo=2&amp;base=LAW&amp;n=99661&amp;date=18.09.2021&amp;dst=100004&amp;field=134" TargetMode="External"/><Relationship Id="rId80" Type="http://schemas.openxmlformats.org/officeDocument/2006/relationships/hyperlink" Target="https://login.consultant.ru/link/?req=doc&amp;demo=2&amp;base=LAW&amp;n=175209&amp;date=18.09.2021&amp;dst=100059&amp;field=134" TargetMode="External"/><Relationship Id="rId85" Type="http://schemas.openxmlformats.org/officeDocument/2006/relationships/hyperlink" Target="https://login.consultant.ru/link/?req=doc&amp;demo=2&amp;base=LAW&amp;n=175209&amp;date=18.09.2021&amp;dst=100065&amp;field=134" TargetMode="External"/><Relationship Id="rId150" Type="http://schemas.openxmlformats.org/officeDocument/2006/relationships/hyperlink" Target="https://login.consultant.ru/link/?req=doc&amp;demo=2&amp;base=LAW&amp;n=175209&amp;date=18.09.2021&amp;dst=100129&amp;field=134" TargetMode="External"/><Relationship Id="rId155" Type="http://schemas.openxmlformats.org/officeDocument/2006/relationships/hyperlink" Target="https://login.consultant.ru/link/?req=doc&amp;demo=2&amp;base=LAW&amp;n=175209&amp;date=18.09.2021&amp;dst=100133&amp;field=134" TargetMode="External"/><Relationship Id="rId171" Type="http://schemas.openxmlformats.org/officeDocument/2006/relationships/hyperlink" Target="https://login.consultant.ru/link/?req=doc&amp;demo=2&amp;base=LAW&amp;n=175209&amp;date=18.09.2021&amp;dst=100150&amp;field=134" TargetMode="External"/><Relationship Id="rId176" Type="http://schemas.openxmlformats.org/officeDocument/2006/relationships/hyperlink" Target="https://login.consultant.ru/link/?req=doc&amp;demo=2&amp;base=LAW&amp;n=175209&amp;date=18.09.2021&amp;dst=100152&amp;field=134" TargetMode="External"/><Relationship Id="rId192" Type="http://schemas.openxmlformats.org/officeDocument/2006/relationships/hyperlink" Target="https://login.consultant.ru/link/?req=doc&amp;demo=2&amp;base=LAW&amp;n=175209&amp;date=18.09.2021&amp;dst=100168&amp;field=134" TargetMode="External"/><Relationship Id="rId197" Type="http://schemas.openxmlformats.org/officeDocument/2006/relationships/footer" Target="footer1.xml"/><Relationship Id="rId12" Type="http://schemas.openxmlformats.org/officeDocument/2006/relationships/hyperlink" Target="https://login.consultant.ru/link/?req=doc&amp;demo=2&amp;base=LAW&amp;n=372124&amp;date=18.09.2021&amp;dst=100006&amp;field=134" TargetMode="External"/><Relationship Id="rId17" Type="http://schemas.openxmlformats.org/officeDocument/2006/relationships/hyperlink" Target="https://login.consultant.ru/link/?req=doc&amp;demo=2&amp;base=LAW&amp;n=175209&amp;date=18.09.2021&amp;dst=100014&amp;field=134" TargetMode="External"/><Relationship Id="rId33" Type="http://schemas.openxmlformats.org/officeDocument/2006/relationships/hyperlink" Target="https://login.consultant.ru/link/?req=doc&amp;demo=2&amp;base=LAW&amp;n=175209&amp;date=18.09.2021&amp;dst=100039&amp;field=134" TargetMode="External"/><Relationship Id="rId38" Type="http://schemas.openxmlformats.org/officeDocument/2006/relationships/hyperlink" Target="https://login.consultant.ru/link/?req=doc&amp;demo=2&amp;base=LAW&amp;n=175209&amp;date=18.09.2021&amp;dst=100044&amp;field=134" TargetMode="External"/><Relationship Id="rId59" Type="http://schemas.openxmlformats.org/officeDocument/2006/relationships/hyperlink" Target="https://login.consultant.ru/link/?req=doc&amp;demo=2&amp;base=LAW&amp;n=193860&amp;date=18.09.2021&amp;dst=100109&amp;field=134" TargetMode="External"/><Relationship Id="rId103" Type="http://schemas.openxmlformats.org/officeDocument/2006/relationships/hyperlink" Target="https://login.consultant.ru/link/?req=doc&amp;demo=2&amp;base=LAW&amp;n=175209&amp;date=18.09.2021&amp;dst=100086&amp;field=134" TargetMode="External"/><Relationship Id="rId108" Type="http://schemas.openxmlformats.org/officeDocument/2006/relationships/hyperlink" Target="https://login.consultant.ru/link/?req=doc&amp;demo=2&amp;base=LAW&amp;n=175209&amp;date=18.09.2021&amp;dst=100092&amp;field=134" TargetMode="External"/><Relationship Id="rId124" Type="http://schemas.openxmlformats.org/officeDocument/2006/relationships/hyperlink" Target="https://login.consultant.ru/link/?req=doc&amp;demo=2&amp;base=LAW&amp;n=193860&amp;date=18.09.2021&amp;dst=100153&amp;field=134" TargetMode="External"/><Relationship Id="rId129" Type="http://schemas.openxmlformats.org/officeDocument/2006/relationships/hyperlink" Target="https://login.consultant.ru/link/?req=doc&amp;demo=2&amp;base=LAW&amp;n=175209&amp;date=18.09.2021&amp;dst=100112&amp;field=134" TargetMode="External"/><Relationship Id="rId54" Type="http://schemas.openxmlformats.org/officeDocument/2006/relationships/hyperlink" Target="https://login.consultant.ru/link/?req=doc&amp;demo=2&amp;base=LAW&amp;n=2875&amp;date=18.09.2021" TargetMode="External"/><Relationship Id="rId70" Type="http://schemas.openxmlformats.org/officeDocument/2006/relationships/hyperlink" Target="https://login.consultant.ru/link/?req=doc&amp;demo=2&amp;base=LAW&amp;n=221032&amp;date=18.09.2021&amp;dst=100025&amp;field=134" TargetMode="External"/><Relationship Id="rId75" Type="http://schemas.openxmlformats.org/officeDocument/2006/relationships/hyperlink" Target="https://login.consultant.ru/link/?req=doc&amp;demo=2&amp;base=LAW&amp;n=193860&amp;date=18.09.2021&amp;dst=100128&amp;field=134" TargetMode="External"/><Relationship Id="rId91" Type="http://schemas.openxmlformats.org/officeDocument/2006/relationships/hyperlink" Target="https://login.consultant.ru/link/?req=doc&amp;demo=2&amp;base=LAW&amp;n=175209&amp;date=18.09.2021&amp;dst=100071&amp;field=134" TargetMode="External"/><Relationship Id="rId96" Type="http://schemas.openxmlformats.org/officeDocument/2006/relationships/hyperlink" Target="https://login.consultant.ru/link/?req=doc&amp;demo=2&amp;base=LAW&amp;n=175209&amp;date=18.09.2021&amp;dst=100077&amp;field=134" TargetMode="External"/><Relationship Id="rId140" Type="http://schemas.openxmlformats.org/officeDocument/2006/relationships/hyperlink" Target="https://login.consultant.ru/link/?req=doc&amp;demo=2&amp;base=LAW&amp;n=175209&amp;date=18.09.2021&amp;dst=100125&amp;field=134" TargetMode="External"/><Relationship Id="rId145" Type="http://schemas.openxmlformats.org/officeDocument/2006/relationships/hyperlink" Target="https://login.consultant.ru/link/?req=doc&amp;demo=2&amp;base=LAW&amp;n=175209&amp;date=18.09.2021&amp;dst=100129&amp;field=134" TargetMode="External"/><Relationship Id="rId161" Type="http://schemas.openxmlformats.org/officeDocument/2006/relationships/hyperlink" Target="https://login.consultant.ru/link/?req=doc&amp;demo=2&amp;base=LAW&amp;n=175209&amp;date=18.09.2021&amp;dst=100138&amp;field=134" TargetMode="External"/><Relationship Id="rId166" Type="http://schemas.openxmlformats.org/officeDocument/2006/relationships/hyperlink" Target="https://login.consultant.ru/link/?req=doc&amp;demo=2&amp;base=LAW&amp;n=175209&amp;date=18.09.2021&amp;dst=100146&amp;field=134" TargetMode="External"/><Relationship Id="rId182" Type="http://schemas.openxmlformats.org/officeDocument/2006/relationships/hyperlink" Target="https://login.consultant.ru/link/?req=doc&amp;demo=2&amp;base=LAW&amp;n=175209&amp;date=18.09.2021&amp;dst=100159&amp;field=134" TargetMode="External"/><Relationship Id="rId187" Type="http://schemas.openxmlformats.org/officeDocument/2006/relationships/hyperlink" Target="https://login.consultant.ru/link/?req=doc&amp;demo=2&amp;base=LAW&amp;n=175209&amp;date=18.09.2021&amp;dst=10016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demo=2&amp;base=LAW&amp;n=378036&amp;date=18.09.2021&amp;dst=100019&amp;field=134" TargetMode="External"/><Relationship Id="rId28" Type="http://schemas.openxmlformats.org/officeDocument/2006/relationships/hyperlink" Target="https://login.consultant.ru/link/?req=doc&amp;demo=2&amp;base=LAW&amp;n=378036&amp;date=18.09.2021&amp;dst=100202&amp;field=134" TargetMode="External"/><Relationship Id="rId49" Type="http://schemas.openxmlformats.org/officeDocument/2006/relationships/hyperlink" Target="https://login.consultant.ru/link/?req=doc&amp;demo=2&amp;base=LAW&amp;n=193860&amp;date=18.09.2021&amp;dst=100036&amp;field=134" TargetMode="External"/><Relationship Id="rId114" Type="http://schemas.openxmlformats.org/officeDocument/2006/relationships/hyperlink" Target="https://login.consultant.ru/link/?req=doc&amp;demo=2&amp;base=LAW&amp;n=175209&amp;date=18.09.2021&amp;dst=100104&amp;field=134" TargetMode="External"/><Relationship Id="rId119" Type="http://schemas.openxmlformats.org/officeDocument/2006/relationships/hyperlink" Target="https://login.consultant.ru/link/?req=doc&amp;demo=2&amp;base=LAW&amp;n=175209&amp;date=18.09.2021&amp;dst=100111&amp;field=134" TargetMode="External"/><Relationship Id="rId44" Type="http://schemas.openxmlformats.org/officeDocument/2006/relationships/hyperlink" Target="https://login.consultant.ru/link/?req=doc&amp;demo=2&amp;base=LAW&amp;n=221032&amp;date=18.09.2021&amp;dst=100011&amp;field=134" TargetMode="External"/><Relationship Id="rId60" Type="http://schemas.openxmlformats.org/officeDocument/2006/relationships/hyperlink" Target="https://login.consultant.ru/link/?req=doc&amp;demo=2&amp;base=LAW&amp;n=193860&amp;date=18.09.2021&amp;dst=100115&amp;field=134" TargetMode="External"/><Relationship Id="rId65" Type="http://schemas.openxmlformats.org/officeDocument/2006/relationships/hyperlink" Target="https://login.consultant.ru/link/?req=doc&amp;demo=2&amp;base=LAW&amp;n=193860&amp;date=18.09.2021&amp;dst=100123&amp;field=134" TargetMode="External"/><Relationship Id="rId81" Type="http://schemas.openxmlformats.org/officeDocument/2006/relationships/hyperlink" Target="https://login.consultant.ru/link/?req=doc&amp;demo=2&amp;base=LAW&amp;n=175209&amp;date=18.09.2021&amp;dst=100060&amp;field=134" TargetMode="External"/><Relationship Id="rId86" Type="http://schemas.openxmlformats.org/officeDocument/2006/relationships/hyperlink" Target="https://login.consultant.ru/link/?req=doc&amp;demo=2&amp;base=LAW&amp;n=175209&amp;date=18.09.2021&amp;dst=100066&amp;field=134" TargetMode="External"/><Relationship Id="rId130" Type="http://schemas.openxmlformats.org/officeDocument/2006/relationships/hyperlink" Target="https://login.consultant.ru/link/?req=doc&amp;demo=2&amp;base=LAW&amp;n=221032&amp;date=18.09.2021&amp;dst=100038&amp;field=134" TargetMode="External"/><Relationship Id="rId135" Type="http://schemas.openxmlformats.org/officeDocument/2006/relationships/hyperlink" Target="https://login.consultant.ru/link/?req=doc&amp;demo=2&amp;base=LAW&amp;n=175209&amp;date=18.09.2021&amp;dst=100120&amp;field=134" TargetMode="External"/><Relationship Id="rId151" Type="http://schemas.openxmlformats.org/officeDocument/2006/relationships/hyperlink" Target="https://login.consultant.ru/link/?req=doc&amp;demo=2&amp;base=LAW&amp;n=175209&amp;date=18.09.2021&amp;dst=100130&amp;field=134" TargetMode="External"/><Relationship Id="rId156" Type="http://schemas.openxmlformats.org/officeDocument/2006/relationships/hyperlink" Target="https://login.consultant.ru/link/?req=doc&amp;demo=2&amp;base=LAW&amp;n=193860&amp;date=18.09.2021&amp;dst=100156&amp;field=134" TargetMode="External"/><Relationship Id="rId177" Type="http://schemas.openxmlformats.org/officeDocument/2006/relationships/hyperlink" Target="https://login.consultant.ru/link/?req=doc&amp;demo=2&amp;base=LAW&amp;n=175209&amp;date=18.09.2021&amp;dst=100153&amp;field=134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demo=2&amp;base=LAW&amp;n=93771&amp;date=18.09.2021&amp;dst=100012&amp;field=134" TargetMode="External"/><Relationship Id="rId193" Type="http://schemas.openxmlformats.org/officeDocument/2006/relationships/hyperlink" Target="https://login.consultant.ru/link/?req=doc&amp;demo=2&amp;base=LAW&amp;n=175209&amp;date=18.09.2021&amp;dst=100170&amp;field=134" TargetMode="External"/><Relationship Id="rId13" Type="http://schemas.openxmlformats.org/officeDocument/2006/relationships/hyperlink" Target="https://login.consultant.ru/link/?req=doc&amp;demo=2&amp;base=LAW&amp;n=372453&amp;date=18.09.2021&amp;dst=100043&amp;field=134" TargetMode="External"/><Relationship Id="rId18" Type="http://schemas.openxmlformats.org/officeDocument/2006/relationships/hyperlink" Target="https://login.consultant.ru/link/?req=doc&amp;demo=2&amp;base=LAW&amp;n=193860&amp;date=18.09.2021&amp;dst=100006&amp;field=134" TargetMode="External"/><Relationship Id="rId39" Type="http://schemas.openxmlformats.org/officeDocument/2006/relationships/hyperlink" Target="https://login.consultant.ru/link/?req=doc&amp;demo=2&amp;base=LAW&amp;n=175209&amp;date=18.09.2021&amp;dst=100045&amp;field=134" TargetMode="External"/><Relationship Id="rId109" Type="http://schemas.openxmlformats.org/officeDocument/2006/relationships/hyperlink" Target="https://login.consultant.ru/link/?req=doc&amp;demo=2&amp;base=LAW&amp;n=372453&amp;date=18.09.2021&amp;dst=100049&amp;field=134" TargetMode="External"/><Relationship Id="rId34" Type="http://schemas.openxmlformats.org/officeDocument/2006/relationships/hyperlink" Target="https://login.consultant.ru/link/?req=doc&amp;demo=2&amp;base=LAW&amp;n=175209&amp;date=18.09.2021&amp;dst=100040&amp;field=134" TargetMode="External"/><Relationship Id="rId50" Type="http://schemas.openxmlformats.org/officeDocument/2006/relationships/hyperlink" Target="https://login.consultant.ru/link/?req=doc&amp;demo=2&amp;base=LAW&amp;n=193860&amp;date=18.09.2021&amp;dst=100078&amp;field=134" TargetMode="External"/><Relationship Id="rId55" Type="http://schemas.openxmlformats.org/officeDocument/2006/relationships/hyperlink" Target="https://login.consultant.ru/link/?req=doc&amp;demo=2&amp;base=LAW&amp;n=2875&amp;date=18.09.2021" TargetMode="External"/><Relationship Id="rId76" Type="http://schemas.openxmlformats.org/officeDocument/2006/relationships/hyperlink" Target="https://login.consultant.ru/link/?req=doc&amp;demo=2&amp;base=LAW&amp;n=175209&amp;date=18.09.2021&amp;dst=100053&amp;field=134" TargetMode="External"/><Relationship Id="rId97" Type="http://schemas.openxmlformats.org/officeDocument/2006/relationships/hyperlink" Target="https://login.consultant.ru/link/?req=doc&amp;demo=2&amp;base=LAW&amp;n=175209&amp;date=18.09.2021&amp;dst=100079&amp;field=134" TargetMode="External"/><Relationship Id="rId104" Type="http://schemas.openxmlformats.org/officeDocument/2006/relationships/hyperlink" Target="https://login.consultant.ru/link/?req=doc&amp;demo=2&amp;base=LAW&amp;n=175209&amp;date=18.09.2021&amp;dst=100087&amp;field=134" TargetMode="External"/><Relationship Id="rId120" Type="http://schemas.openxmlformats.org/officeDocument/2006/relationships/hyperlink" Target="https://login.consultant.ru/link/?req=doc&amp;demo=2&amp;base=LAW&amp;n=175209&amp;date=18.09.2021&amp;dst=100111&amp;field=134" TargetMode="External"/><Relationship Id="rId125" Type="http://schemas.openxmlformats.org/officeDocument/2006/relationships/hyperlink" Target="https://login.consultant.ru/link/?req=doc&amp;demo=2&amp;base=LAW&amp;n=221032&amp;date=18.09.2021&amp;dst=100032&amp;field=134" TargetMode="External"/><Relationship Id="rId141" Type="http://schemas.openxmlformats.org/officeDocument/2006/relationships/hyperlink" Target="https://login.consultant.ru/link/?req=doc&amp;demo=2&amp;base=LAW&amp;n=175209&amp;date=18.09.2021&amp;dst=100126&amp;field=134" TargetMode="External"/><Relationship Id="rId146" Type="http://schemas.openxmlformats.org/officeDocument/2006/relationships/hyperlink" Target="https://login.consultant.ru/link/?req=doc&amp;demo=2&amp;base=LAW&amp;n=175209&amp;date=18.09.2021&amp;dst=100129&amp;field=134" TargetMode="External"/><Relationship Id="rId167" Type="http://schemas.openxmlformats.org/officeDocument/2006/relationships/hyperlink" Target="https://login.consultant.ru/link/?req=doc&amp;demo=2&amp;base=LAW&amp;n=175209&amp;date=18.09.2021&amp;dst=100147&amp;field=134" TargetMode="External"/><Relationship Id="rId188" Type="http://schemas.openxmlformats.org/officeDocument/2006/relationships/hyperlink" Target="https://login.consultant.ru/link/?req=doc&amp;demo=2&amp;base=LAW&amp;n=175209&amp;date=18.09.2021&amp;dst=100165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demo=2&amp;base=LAW&amp;n=221032&amp;date=18.09.2021&amp;dst=100026&amp;field=134" TargetMode="External"/><Relationship Id="rId92" Type="http://schemas.openxmlformats.org/officeDocument/2006/relationships/hyperlink" Target="https://login.consultant.ru/link/?req=doc&amp;demo=2&amp;base=LAW&amp;n=175209&amp;date=18.09.2021&amp;dst=100072&amp;field=134" TargetMode="External"/><Relationship Id="rId162" Type="http://schemas.openxmlformats.org/officeDocument/2006/relationships/hyperlink" Target="https://login.consultant.ru/link/?req=doc&amp;demo=2&amp;base=LAW&amp;n=378036&amp;date=18.09.2021&amp;dst=101342&amp;field=134" TargetMode="External"/><Relationship Id="rId183" Type="http://schemas.openxmlformats.org/officeDocument/2006/relationships/hyperlink" Target="https://login.consultant.ru/link/?req=doc&amp;demo=2&amp;base=LAW&amp;n=175209&amp;date=18.09.2021&amp;dst=10015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2&amp;base=LAW&amp;n=175209&amp;date=18.09.2021&amp;dst=100025&amp;field=134" TargetMode="External"/><Relationship Id="rId24" Type="http://schemas.openxmlformats.org/officeDocument/2006/relationships/hyperlink" Target="https://login.consultant.ru/link/?req=doc&amp;demo=2&amp;base=LAW&amp;n=175209&amp;date=18.09.2021&amp;dst=100022&amp;field=134" TargetMode="External"/><Relationship Id="rId40" Type="http://schemas.openxmlformats.org/officeDocument/2006/relationships/hyperlink" Target="https://login.consultant.ru/link/?req=doc&amp;demo=2&amp;base=LAW&amp;n=175209&amp;date=18.09.2021&amp;dst=100046&amp;field=134" TargetMode="External"/><Relationship Id="rId45" Type="http://schemas.openxmlformats.org/officeDocument/2006/relationships/hyperlink" Target="https://login.consultant.ru/link/?req=doc&amp;demo=2&amp;base=LAW&amp;n=221032&amp;date=18.09.2021&amp;dst=100012&amp;field=134" TargetMode="External"/><Relationship Id="rId66" Type="http://schemas.openxmlformats.org/officeDocument/2006/relationships/hyperlink" Target="https://login.consultant.ru/link/?req=doc&amp;demo=2&amp;base=LAW&amp;n=221032&amp;date=18.09.2021&amp;dst=100020&amp;field=134" TargetMode="External"/><Relationship Id="rId87" Type="http://schemas.openxmlformats.org/officeDocument/2006/relationships/hyperlink" Target="https://login.consultant.ru/link/?req=doc&amp;demo=2&amp;base=LAW&amp;n=175209&amp;date=18.09.2021&amp;dst=100067&amp;field=134" TargetMode="External"/><Relationship Id="rId110" Type="http://schemas.openxmlformats.org/officeDocument/2006/relationships/hyperlink" Target="https://login.consultant.ru/link/?req=doc&amp;demo=2&amp;base=LAW&amp;n=193860&amp;date=18.09.2021&amp;dst=100137&amp;field=134" TargetMode="External"/><Relationship Id="rId115" Type="http://schemas.openxmlformats.org/officeDocument/2006/relationships/hyperlink" Target="https://login.consultant.ru/link/?req=doc&amp;demo=2&amp;base=LAW&amp;n=175209&amp;date=18.09.2021&amp;dst=100105&amp;field=134" TargetMode="External"/><Relationship Id="rId131" Type="http://schemas.openxmlformats.org/officeDocument/2006/relationships/hyperlink" Target="https://login.consultant.ru/link/?req=doc&amp;demo=2&amp;base=LAW&amp;n=175209&amp;date=18.09.2021&amp;dst=100114&amp;field=134" TargetMode="External"/><Relationship Id="rId136" Type="http://schemas.openxmlformats.org/officeDocument/2006/relationships/hyperlink" Target="https://login.consultant.ru/link/?req=doc&amp;demo=2&amp;base=LAW&amp;n=175209&amp;date=18.09.2021&amp;dst=100121&amp;field=134" TargetMode="External"/><Relationship Id="rId157" Type="http://schemas.openxmlformats.org/officeDocument/2006/relationships/hyperlink" Target="https://login.consultant.ru/link/?req=doc&amp;demo=2&amp;base=LAW&amp;n=175209&amp;date=18.09.2021&amp;dst=100135&amp;field=134" TargetMode="External"/><Relationship Id="rId178" Type="http://schemas.openxmlformats.org/officeDocument/2006/relationships/hyperlink" Target="https://login.consultant.ru/link/?req=doc&amp;demo=2&amp;base=LAW&amp;n=175209&amp;date=18.09.2021&amp;dst=100154&amp;field=134" TargetMode="External"/><Relationship Id="rId61" Type="http://schemas.openxmlformats.org/officeDocument/2006/relationships/hyperlink" Target="https://login.consultant.ru/link/?req=doc&amp;demo=2&amp;base=LAW&amp;n=221032&amp;date=18.09.2021&amp;dst=100018&amp;field=134" TargetMode="External"/><Relationship Id="rId82" Type="http://schemas.openxmlformats.org/officeDocument/2006/relationships/hyperlink" Target="https://login.consultant.ru/link/?req=doc&amp;demo=2&amp;base=LAW&amp;n=175209&amp;date=18.09.2021&amp;dst=100063&amp;field=134" TargetMode="External"/><Relationship Id="rId152" Type="http://schemas.openxmlformats.org/officeDocument/2006/relationships/hyperlink" Target="https://login.consultant.ru/link/?req=doc&amp;demo=2&amp;base=LAW&amp;n=175209&amp;date=18.09.2021&amp;dst=100131&amp;field=134" TargetMode="External"/><Relationship Id="rId173" Type="http://schemas.openxmlformats.org/officeDocument/2006/relationships/hyperlink" Target="https://login.consultant.ru/link/?req=doc&amp;demo=2&amp;base=LAW&amp;n=175209&amp;date=18.09.2021&amp;dst=100151&amp;field=134" TargetMode="External"/><Relationship Id="rId194" Type="http://schemas.openxmlformats.org/officeDocument/2006/relationships/hyperlink" Target="https://login.consultant.ru/link/?req=doc&amp;demo=2&amp;base=LAW&amp;n=175209&amp;date=18.09.2021&amp;dst=100171&amp;field=134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demo=2&amp;base=LAW&amp;n=221032&amp;date=18.09.2021&amp;dst=100006&amp;field=134" TargetMode="External"/><Relationship Id="rId14" Type="http://schemas.openxmlformats.org/officeDocument/2006/relationships/hyperlink" Target="https://login.consultant.ru/link/?req=doc&amp;demo=2&amp;base=LAW&amp;n=287618&amp;date=18.09.2021&amp;dst=100042&amp;field=134" TargetMode="External"/><Relationship Id="rId30" Type="http://schemas.openxmlformats.org/officeDocument/2006/relationships/hyperlink" Target="https://login.consultant.ru/link/?req=doc&amp;demo=2&amp;base=LAW&amp;n=175209&amp;date=18.09.2021&amp;dst=100036&amp;field=134" TargetMode="External"/><Relationship Id="rId35" Type="http://schemas.openxmlformats.org/officeDocument/2006/relationships/hyperlink" Target="https://login.consultant.ru/link/?req=doc&amp;demo=2&amp;base=LAW&amp;n=175209&amp;date=18.09.2021&amp;dst=100042&amp;field=134" TargetMode="External"/><Relationship Id="rId56" Type="http://schemas.openxmlformats.org/officeDocument/2006/relationships/hyperlink" Target="https://login.consultant.ru/link/?req=doc&amp;demo=2&amp;base=LAW&amp;n=221032&amp;date=18.09.2021&amp;dst=100013&amp;field=134" TargetMode="External"/><Relationship Id="rId77" Type="http://schemas.openxmlformats.org/officeDocument/2006/relationships/hyperlink" Target="https://login.consultant.ru/link/?req=doc&amp;demo=2&amp;base=LAW&amp;n=175209&amp;date=18.09.2021&amp;dst=100054&amp;field=134" TargetMode="External"/><Relationship Id="rId100" Type="http://schemas.openxmlformats.org/officeDocument/2006/relationships/hyperlink" Target="https://login.consultant.ru/link/?req=doc&amp;demo=2&amp;base=LAW&amp;n=175209&amp;date=18.09.2021&amp;dst=100083&amp;field=134" TargetMode="External"/><Relationship Id="rId105" Type="http://schemas.openxmlformats.org/officeDocument/2006/relationships/hyperlink" Target="https://login.consultant.ru/link/?req=doc&amp;demo=2&amp;base=LAW&amp;n=175209&amp;date=18.09.2021&amp;dst=100088&amp;field=134" TargetMode="External"/><Relationship Id="rId126" Type="http://schemas.openxmlformats.org/officeDocument/2006/relationships/hyperlink" Target="https://login.consultant.ru/link/?req=doc&amp;demo=2&amp;base=LAW&amp;n=221032&amp;date=18.09.2021&amp;dst=100034&amp;field=134" TargetMode="External"/><Relationship Id="rId147" Type="http://schemas.openxmlformats.org/officeDocument/2006/relationships/hyperlink" Target="https://login.consultant.ru/link/?req=doc&amp;demo=2&amp;base=LAW&amp;n=175209&amp;date=18.09.2021&amp;dst=100129&amp;field=134" TargetMode="External"/><Relationship Id="rId168" Type="http://schemas.openxmlformats.org/officeDocument/2006/relationships/hyperlink" Target="https://login.consultant.ru/link/?req=doc&amp;demo=2&amp;base=LAW&amp;n=175209&amp;date=18.09.2021&amp;dst=10014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193860&amp;date=18.09.2021&amp;dst=100079&amp;field=134" TargetMode="External"/><Relationship Id="rId72" Type="http://schemas.openxmlformats.org/officeDocument/2006/relationships/hyperlink" Target="https://login.consultant.ru/link/?req=doc&amp;demo=2&amp;base=LAW&amp;n=193860&amp;date=18.09.2021&amp;dst=100108&amp;field=134" TargetMode="External"/><Relationship Id="rId93" Type="http://schemas.openxmlformats.org/officeDocument/2006/relationships/hyperlink" Target="https://login.consultant.ru/link/?req=doc&amp;demo=2&amp;base=LAW&amp;n=175209&amp;date=18.09.2021&amp;dst=100074&amp;field=134" TargetMode="External"/><Relationship Id="rId98" Type="http://schemas.openxmlformats.org/officeDocument/2006/relationships/hyperlink" Target="https://login.consultant.ru/link/?req=doc&amp;demo=2&amp;base=LAW&amp;n=175209&amp;date=18.09.2021&amp;dst=100082&amp;field=134" TargetMode="External"/><Relationship Id="rId121" Type="http://schemas.openxmlformats.org/officeDocument/2006/relationships/hyperlink" Target="https://login.consultant.ru/link/?req=doc&amp;demo=2&amp;base=LAW&amp;n=193860&amp;date=18.09.2021&amp;dst=100149&amp;field=134" TargetMode="External"/><Relationship Id="rId142" Type="http://schemas.openxmlformats.org/officeDocument/2006/relationships/hyperlink" Target="https://login.consultant.ru/link/?req=doc&amp;demo=2&amp;base=LAW&amp;n=99661&amp;date=18.09.2021&amp;dst=100004&amp;field=134" TargetMode="External"/><Relationship Id="rId163" Type="http://schemas.openxmlformats.org/officeDocument/2006/relationships/hyperlink" Target="https://login.consultant.ru/link/?req=doc&amp;demo=2&amp;base=LAW&amp;n=175209&amp;date=18.09.2021&amp;dst=100140&amp;field=134" TargetMode="External"/><Relationship Id="rId184" Type="http://schemas.openxmlformats.org/officeDocument/2006/relationships/hyperlink" Target="https://login.consultant.ru/link/?req=doc&amp;demo=2&amp;base=LAW&amp;n=175209&amp;date=18.09.2021&amp;dst=100161&amp;field=134" TargetMode="External"/><Relationship Id="rId189" Type="http://schemas.openxmlformats.org/officeDocument/2006/relationships/hyperlink" Target="https://login.consultant.ru/link/?req=doc&amp;demo=2&amp;base=LAW&amp;n=99661&amp;date=18.09.2021&amp;dst=100004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2&amp;base=LAW&amp;n=175209&amp;date=18.09.2021&amp;dst=100017&amp;field=134" TargetMode="External"/><Relationship Id="rId46" Type="http://schemas.openxmlformats.org/officeDocument/2006/relationships/hyperlink" Target="https://login.consultant.ru/link/?req=doc&amp;demo=2&amp;base=LAW&amp;n=193860&amp;date=18.09.2021&amp;dst=100011&amp;field=134" TargetMode="External"/><Relationship Id="rId67" Type="http://schemas.openxmlformats.org/officeDocument/2006/relationships/hyperlink" Target="https://login.consultant.ru/link/?req=doc&amp;demo=2&amp;base=LAW&amp;n=221032&amp;date=18.09.2021&amp;dst=100022&amp;field=134" TargetMode="External"/><Relationship Id="rId116" Type="http://schemas.openxmlformats.org/officeDocument/2006/relationships/hyperlink" Target="https://login.consultant.ru/link/?req=doc&amp;demo=2&amp;base=LAW&amp;n=175209&amp;date=18.09.2021&amp;dst=100106&amp;field=134" TargetMode="External"/><Relationship Id="rId137" Type="http://schemas.openxmlformats.org/officeDocument/2006/relationships/hyperlink" Target="https://login.consultant.ru/link/?req=doc&amp;demo=2&amp;base=LAW&amp;n=175209&amp;date=18.09.2021&amp;dst=100123&amp;field=134" TargetMode="External"/><Relationship Id="rId158" Type="http://schemas.openxmlformats.org/officeDocument/2006/relationships/hyperlink" Target="https://login.consultant.ru/link/?req=doc&amp;demo=2&amp;base=LAW&amp;n=175209&amp;date=18.09.2021&amp;dst=100136&amp;field=134" TargetMode="External"/><Relationship Id="rId20" Type="http://schemas.openxmlformats.org/officeDocument/2006/relationships/hyperlink" Target="https://login.consultant.ru/link/?req=doc&amp;demo=2&amp;base=LAW&amp;n=372124&amp;date=18.09.2021&amp;dst=100006&amp;field=134" TargetMode="External"/><Relationship Id="rId41" Type="http://schemas.openxmlformats.org/officeDocument/2006/relationships/hyperlink" Target="https://login.consultant.ru/link/?req=doc&amp;demo=2&amp;base=LAW&amp;n=175209&amp;date=18.09.2021&amp;dst=100047&amp;field=134" TargetMode="External"/><Relationship Id="rId62" Type="http://schemas.openxmlformats.org/officeDocument/2006/relationships/hyperlink" Target="https://login.consultant.ru/link/?req=doc&amp;demo=2&amp;base=LAW&amp;n=193860&amp;date=18.09.2021&amp;dst=100108&amp;field=134" TargetMode="External"/><Relationship Id="rId83" Type="http://schemas.openxmlformats.org/officeDocument/2006/relationships/hyperlink" Target="https://login.consultant.ru/link/?req=doc&amp;demo=2&amp;base=LAW&amp;n=175209&amp;date=18.09.2021&amp;dst=100064&amp;field=134" TargetMode="External"/><Relationship Id="rId88" Type="http://schemas.openxmlformats.org/officeDocument/2006/relationships/hyperlink" Target="https://login.consultant.ru/link/?req=doc&amp;demo=2&amp;base=LAW&amp;n=372453&amp;date=18.09.2021&amp;dst=100047&amp;field=134" TargetMode="External"/><Relationship Id="rId111" Type="http://schemas.openxmlformats.org/officeDocument/2006/relationships/hyperlink" Target="https://login.consultant.ru/link/?req=doc&amp;demo=2&amp;base=LAW&amp;n=372453&amp;date=18.09.2021&amp;dst=100050&amp;field=134" TargetMode="External"/><Relationship Id="rId132" Type="http://schemas.openxmlformats.org/officeDocument/2006/relationships/hyperlink" Target="https://login.consultant.ru/link/?req=doc&amp;demo=2&amp;base=LAW&amp;n=175209&amp;date=18.09.2021&amp;dst=100115&amp;field=134" TargetMode="External"/><Relationship Id="rId153" Type="http://schemas.openxmlformats.org/officeDocument/2006/relationships/hyperlink" Target="https://login.consultant.ru/link/?req=doc&amp;demo=2&amp;base=LAW&amp;n=175209&amp;date=18.09.2021&amp;dst=100133&amp;field=134" TargetMode="External"/><Relationship Id="rId174" Type="http://schemas.openxmlformats.org/officeDocument/2006/relationships/hyperlink" Target="https://login.consultant.ru/link/?req=doc&amp;demo=2&amp;base=LAW&amp;n=327899&amp;date=18.09.2021&amp;dst=100015&amp;field=134" TargetMode="External"/><Relationship Id="rId179" Type="http://schemas.openxmlformats.org/officeDocument/2006/relationships/hyperlink" Target="https://login.consultant.ru/link/?req=doc&amp;demo=2&amp;base=LAW&amp;n=175209&amp;date=18.09.2021&amp;dst=100155&amp;field=134" TargetMode="External"/><Relationship Id="rId195" Type="http://schemas.openxmlformats.org/officeDocument/2006/relationships/hyperlink" Target="https://login.consultant.ru/link/?req=doc&amp;demo=2&amp;base=LAW&amp;n=175209&amp;date=18.09.2021&amp;dst=100175&amp;field=134" TargetMode="External"/><Relationship Id="rId190" Type="http://schemas.openxmlformats.org/officeDocument/2006/relationships/hyperlink" Target="https://login.consultant.ru/link/?req=doc&amp;demo=2&amp;base=LAW&amp;n=175209&amp;date=18.09.2021&amp;dst=100166&amp;field=134" TargetMode="External"/><Relationship Id="rId15" Type="http://schemas.openxmlformats.org/officeDocument/2006/relationships/hyperlink" Target="https://login.consultant.ru/link/?req=doc&amp;demo=2&amp;base=LAW&amp;n=175209&amp;date=18.09.2021&amp;dst=100012&amp;field=134" TargetMode="External"/><Relationship Id="rId36" Type="http://schemas.openxmlformats.org/officeDocument/2006/relationships/hyperlink" Target="https://login.consultant.ru/link/?req=doc&amp;demo=2&amp;base=LAW&amp;n=175209&amp;date=18.09.2021&amp;dst=100043&amp;field=134" TargetMode="External"/><Relationship Id="rId57" Type="http://schemas.openxmlformats.org/officeDocument/2006/relationships/hyperlink" Target="https://login.consultant.ru/link/?req=doc&amp;demo=2&amp;base=LAW&amp;n=193860&amp;date=18.09.2021&amp;dst=100108&amp;field=134" TargetMode="External"/><Relationship Id="rId106" Type="http://schemas.openxmlformats.org/officeDocument/2006/relationships/hyperlink" Target="https://login.consultant.ru/link/?req=doc&amp;demo=2&amp;base=LAW&amp;n=175209&amp;date=18.09.2021&amp;dst=100089&amp;field=134" TargetMode="External"/><Relationship Id="rId127" Type="http://schemas.openxmlformats.org/officeDocument/2006/relationships/hyperlink" Target="https://login.consultant.ru/link/?req=doc&amp;demo=2&amp;base=LAW&amp;n=175209&amp;date=18.09.2021&amp;dst=100112&amp;field=134" TargetMode="External"/><Relationship Id="rId10" Type="http://schemas.openxmlformats.org/officeDocument/2006/relationships/hyperlink" Target="https://login.consultant.ru/link/?req=doc&amp;demo=2&amp;base=LAW&amp;n=193860&amp;date=18.09.2021&amp;dst=100006&amp;field=134" TargetMode="External"/><Relationship Id="rId31" Type="http://schemas.openxmlformats.org/officeDocument/2006/relationships/hyperlink" Target="https://login.consultant.ru/link/?req=doc&amp;demo=2&amp;base=LAW&amp;n=175209&amp;date=18.09.2021&amp;dst=100038&amp;field=134" TargetMode="External"/><Relationship Id="rId52" Type="http://schemas.openxmlformats.org/officeDocument/2006/relationships/hyperlink" Target="https://login.consultant.ru/link/?req=doc&amp;demo=2&amp;base=LAW&amp;n=193860&amp;date=18.09.2021&amp;dst=100100&amp;field=134" TargetMode="External"/><Relationship Id="rId73" Type="http://schemas.openxmlformats.org/officeDocument/2006/relationships/hyperlink" Target="https://login.consultant.ru/link/?req=doc&amp;demo=2&amp;base=LAW&amp;n=175209&amp;date=18.09.2021&amp;dst=100051&amp;field=134" TargetMode="External"/><Relationship Id="rId78" Type="http://schemas.openxmlformats.org/officeDocument/2006/relationships/hyperlink" Target="https://login.consultant.ru/link/?req=doc&amp;demo=2&amp;base=LAW&amp;n=372124&amp;date=18.09.2021&amp;dst=100006&amp;field=134" TargetMode="External"/><Relationship Id="rId94" Type="http://schemas.openxmlformats.org/officeDocument/2006/relationships/hyperlink" Target="https://login.consultant.ru/link/?req=doc&amp;demo=2&amp;base=LAW&amp;n=175209&amp;date=18.09.2021&amp;dst=100076&amp;field=134" TargetMode="External"/><Relationship Id="rId99" Type="http://schemas.openxmlformats.org/officeDocument/2006/relationships/hyperlink" Target="https://login.consultant.ru/link/?req=doc&amp;demo=2&amp;base=LAW&amp;n=372453&amp;date=18.09.2021&amp;dst=100048&amp;field=134" TargetMode="External"/><Relationship Id="rId101" Type="http://schemas.openxmlformats.org/officeDocument/2006/relationships/hyperlink" Target="https://login.consultant.ru/link/?req=doc&amp;demo=2&amp;base=LAW&amp;n=175209&amp;date=18.09.2021&amp;dst=100083&amp;field=134" TargetMode="External"/><Relationship Id="rId122" Type="http://schemas.openxmlformats.org/officeDocument/2006/relationships/hyperlink" Target="https://login.consultant.ru/link/?req=doc&amp;demo=2&amp;base=LAW&amp;n=193860&amp;date=18.09.2021&amp;dst=100151&amp;field=134" TargetMode="External"/><Relationship Id="rId143" Type="http://schemas.openxmlformats.org/officeDocument/2006/relationships/hyperlink" Target="https://login.consultant.ru/link/?req=doc&amp;demo=2&amp;base=LAW&amp;n=175209&amp;date=18.09.2021&amp;dst=100127&amp;field=134" TargetMode="External"/><Relationship Id="rId148" Type="http://schemas.openxmlformats.org/officeDocument/2006/relationships/hyperlink" Target="https://login.consultant.ru/link/?req=doc&amp;demo=2&amp;base=LAW&amp;n=175209&amp;date=18.09.2021&amp;dst=100129&amp;field=134" TargetMode="External"/><Relationship Id="rId164" Type="http://schemas.openxmlformats.org/officeDocument/2006/relationships/hyperlink" Target="https://login.consultant.ru/link/?req=doc&amp;demo=2&amp;base=LAW&amp;n=175209&amp;date=18.09.2021&amp;dst=100142&amp;field=134" TargetMode="External"/><Relationship Id="rId169" Type="http://schemas.openxmlformats.org/officeDocument/2006/relationships/hyperlink" Target="https://login.consultant.ru/link/?req=doc&amp;demo=2&amp;base=LAW&amp;n=175209&amp;date=18.09.2021&amp;dst=100148&amp;field=134" TargetMode="External"/><Relationship Id="rId185" Type="http://schemas.openxmlformats.org/officeDocument/2006/relationships/hyperlink" Target="https://login.consultant.ru/link/?req=doc&amp;demo=2&amp;base=LAW&amp;n=175209&amp;date=18.09.2021&amp;dst=10016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175209&amp;date=18.09.2021&amp;dst=100006&amp;field=134" TargetMode="External"/><Relationship Id="rId180" Type="http://schemas.openxmlformats.org/officeDocument/2006/relationships/hyperlink" Target="https://login.consultant.ru/link/?req=doc&amp;demo=2&amp;base=LAW&amp;n=175209&amp;date=18.09.2021&amp;dst=100157&amp;field=134" TargetMode="External"/><Relationship Id="rId26" Type="http://schemas.openxmlformats.org/officeDocument/2006/relationships/hyperlink" Target="https://login.consultant.ru/link/?req=doc&amp;demo=2&amp;base=LAW&amp;n=175209&amp;date=18.09.2021&amp;dst=100018&amp;field=134" TargetMode="External"/><Relationship Id="rId47" Type="http://schemas.openxmlformats.org/officeDocument/2006/relationships/hyperlink" Target="https://login.consultant.ru/link/?req=doc&amp;demo=2&amp;base=LAW&amp;n=175209&amp;date=18.09.2021&amp;dst=100050&amp;field=134" TargetMode="External"/><Relationship Id="rId68" Type="http://schemas.openxmlformats.org/officeDocument/2006/relationships/hyperlink" Target="https://login.consultant.ru/link/?req=doc&amp;demo=2&amp;base=LAW&amp;n=221032&amp;date=18.09.2021&amp;dst=100023&amp;field=134" TargetMode="External"/><Relationship Id="rId89" Type="http://schemas.openxmlformats.org/officeDocument/2006/relationships/hyperlink" Target="https://login.consultant.ru/link/?req=doc&amp;demo=2&amp;base=LAW&amp;n=282289&amp;date=18.09.2021" TargetMode="External"/><Relationship Id="rId112" Type="http://schemas.openxmlformats.org/officeDocument/2006/relationships/hyperlink" Target="https://login.consultant.ru/link/?req=doc&amp;demo=2&amp;base=LAW&amp;n=175209&amp;date=18.09.2021&amp;dst=100103&amp;field=134" TargetMode="External"/><Relationship Id="rId133" Type="http://schemas.openxmlformats.org/officeDocument/2006/relationships/hyperlink" Target="https://login.consultant.ru/link/?req=doc&amp;demo=2&amp;base=LAW&amp;n=175209&amp;date=18.09.2021&amp;dst=100117&amp;field=134" TargetMode="External"/><Relationship Id="rId154" Type="http://schemas.openxmlformats.org/officeDocument/2006/relationships/hyperlink" Target="https://login.consultant.ru/link/?req=doc&amp;demo=2&amp;base=LAW&amp;n=175209&amp;date=18.09.2021&amp;dst=100133&amp;field=134" TargetMode="External"/><Relationship Id="rId175" Type="http://schemas.openxmlformats.org/officeDocument/2006/relationships/hyperlink" Target="https://login.consultant.ru/link/?req=doc&amp;demo=2&amp;base=LAW&amp;n=200185&amp;date=18.09.2021&amp;dst=10001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24336</Words>
  <Characters>138717</Characters>
  <Application>Microsoft Office Word</Application>
  <DocSecurity>2</DocSecurity>
  <Lines>1155</Lines>
  <Paragraphs>325</Paragraphs>
  <ScaleCrop>false</ScaleCrop>
  <Company>КонсультантПлюс Версия 4021.00.20</Company>
  <LinksUpToDate>false</LinksUpToDate>
  <CharactersWithSpaces>162728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17.05.2012 N 413(ред. от 11.12.2020)"Об утверждении федерального государственного образовательного стандарта среднего общего образования"(Зарегистрировано в Минюсте России 07.06.2012 N 24480)</dc:title>
  <dc:creator>User</dc:creator>
  <cp:lastModifiedBy>User</cp:lastModifiedBy>
  <cp:revision>2</cp:revision>
  <dcterms:created xsi:type="dcterms:W3CDTF">2021-09-18T07:38:00Z</dcterms:created>
  <dcterms:modified xsi:type="dcterms:W3CDTF">2021-09-18T07:38:00Z</dcterms:modified>
</cp:coreProperties>
</file>